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39" w:rsidRPr="00E02039" w:rsidRDefault="00E02039" w:rsidP="00E02039">
      <w:pPr>
        <w:spacing w:after="0" w:line="240" w:lineRule="auto"/>
        <w:jc w:val="both"/>
        <w:rPr>
          <w:rFonts w:ascii="Helvetica" w:eastAsia="Times New Roman" w:hAnsi="Helvetica" w:cs="Times New Roman"/>
        </w:rPr>
        <w:sectPr w:rsidR="00E02039" w:rsidRPr="00E02039" w:rsidSect="00F13830">
          <w:pgSz w:w="11906" w:h="16838"/>
          <w:pgMar w:top="851" w:right="851" w:bottom="720" w:left="851" w:header="709" w:footer="709" w:gutter="0"/>
          <w:pgBorders w:offsetFrom="page">
            <w:top w:val="single" w:sz="12" w:space="24" w:color="auto"/>
            <w:left w:val="single" w:sz="12" w:space="24" w:color="auto"/>
            <w:bottom w:val="single" w:sz="12" w:space="24" w:color="auto"/>
            <w:right w:val="single" w:sz="12" w:space="24" w:color="auto"/>
          </w:pgBorders>
          <w:cols w:num="2" w:sep="1" w:space="709"/>
          <w:docGrid w:linePitch="360"/>
        </w:sectPr>
      </w:pPr>
      <w:r w:rsidRPr="00E02039">
        <w:rPr>
          <w:rFonts w:ascii="Helvetica" w:eastAsia="Times New Roman" w:hAnsi="Helvetica" w:cs="Times New Roman"/>
          <w:noProof/>
          <w:lang w:eastAsia="en-AU"/>
        </w:rPr>
        <mc:AlternateContent>
          <mc:Choice Requires="wps">
            <w:drawing>
              <wp:anchor distT="0" distB="0" distL="114300" distR="114300" simplePos="0" relativeHeight="251659264" behindDoc="0" locked="0" layoutInCell="1" allowOverlap="1" wp14:anchorId="55B40A29" wp14:editId="76F6B2CA">
                <wp:simplePos x="0" y="0"/>
                <wp:positionH relativeFrom="column">
                  <wp:posOffset>1828800</wp:posOffset>
                </wp:positionH>
                <wp:positionV relativeFrom="paragraph">
                  <wp:posOffset>-114300</wp:posOffset>
                </wp:positionV>
                <wp:extent cx="4686300" cy="1485900"/>
                <wp:effectExtent l="6985" t="6985"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w="9525">
                          <a:solidFill>
                            <a:srgbClr val="0000FF"/>
                          </a:solidFill>
                          <a:miter lim="800000"/>
                          <a:headEnd/>
                          <a:tailEnd/>
                        </a:ln>
                      </wps:spPr>
                      <wps:txbx>
                        <w:txbxContent>
                          <w:p w:rsidR="00386065" w:rsidRPr="006C3BF7" w:rsidRDefault="00386065" w:rsidP="00E02039">
                            <w:pPr>
                              <w:pStyle w:val="Heading1"/>
                              <w:spacing w:before="0" w:line="240" w:lineRule="auto"/>
                              <w:jc w:val="center"/>
                              <w:rPr>
                                <w:rFonts w:ascii="Arial" w:hAnsi="Arial" w:cs="Arial"/>
                                <w:b/>
                                <w:color w:val="1F4E79" w:themeColor="accent1" w:themeShade="80"/>
                                <w:szCs w:val="36"/>
                              </w:rPr>
                            </w:pPr>
                            <w:r w:rsidRPr="006C3BF7">
                              <w:rPr>
                                <w:rFonts w:ascii="Arial" w:hAnsi="Arial" w:cs="Arial"/>
                                <w:b/>
                                <w:color w:val="1F4E79" w:themeColor="accent1" w:themeShade="80"/>
                                <w:szCs w:val="36"/>
                              </w:rPr>
                              <w:t>Condingup Primary School</w:t>
                            </w:r>
                          </w:p>
                          <w:p w:rsidR="00386065" w:rsidRPr="006C3BF7" w:rsidRDefault="00386065" w:rsidP="00E02039">
                            <w:pPr>
                              <w:spacing w:after="0" w:line="240" w:lineRule="auto"/>
                              <w:jc w:val="center"/>
                              <w:rPr>
                                <w:rFonts w:ascii="Arial" w:eastAsiaTheme="majorEastAsia" w:hAnsi="Arial" w:cs="Arial"/>
                                <w:b/>
                                <w:color w:val="1F4E79" w:themeColor="accent1" w:themeShade="80"/>
                                <w:sz w:val="32"/>
                                <w:szCs w:val="36"/>
                              </w:rPr>
                            </w:pPr>
                            <w:r w:rsidRPr="006C3BF7">
                              <w:rPr>
                                <w:rFonts w:ascii="Arial" w:eastAsiaTheme="majorEastAsia" w:hAnsi="Arial" w:cs="Arial"/>
                                <w:b/>
                                <w:color w:val="1F4E79" w:themeColor="accent1" w:themeShade="80"/>
                                <w:sz w:val="32"/>
                                <w:szCs w:val="36"/>
                              </w:rPr>
                              <w:t>Newsletter</w:t>
                            </w:r>
                          </w:p>
                          <w:p w:rsidR="00386065" w:rsidRPr="00F51BC9" w:rsidRDefault="00386065" w:rsidP="00E02039">
                            <w:pPr>
                              <w:spacing w:after="0" w:line="240" w:lineRule="auto"/>
                              <w:jc w:val="center"/>
                              <w:rPr>
                                <w:rFonts w:ascii="Arial" w:eastAsiaTheme="majorEastAsia" w:hAnsi="Arial" w:cs="Arial"/>
                                <w:b/>
                                <w:color w:val="1F4E79" w:themeColor="accent1" w:themeShade="80"/>
                                <w:sz w:val="28"/>
                                <w:szCs w:val="36"/>
                              </w:rPr>
                            </w:pPr>
                          </w:p>
                          <w:p w:rsidR="00386065" w:rsidRDefault="00386065" w:rsidP="006C3BF7">
                            <w:pPr>
                              <w:spacing w:after="0" w:line="240" w:lineRule="auto"/>
                              <w:jc w:val="center"/>
                              <w:rPr>
                                <w:rFonts w:cstheme="minorHAnsi"/>
                                <w:color w:val="C00000"/>
                              </w:rPr>
                            </w:pPr>
                            <w:r>
                              <w:rPr>
                                <w:rFonts w:cstheme="minorHAnsi"/>
                                <w:color w:val="C00000"/>
                              </w:rPr>
                              <w:t>Friday, 1</w:t>
                            </w:r>
                            <w:r w:rsidRPr="00A61933">
                              <w:rPr>
                                <w:rFonts w:cstheme="minorHAnsi"/>
                                <w:color w:val="C00000"/>
                                <w:vertAlign w:val="superscript"/>
                              </w:rPr>
                              <w:t>st</w:t>
                            </w:r>
                            <w:r>
                              <w:rPr>
                                <w:rFonts w:cstheme="minorHAnsi"/>
                                <w:color w:val="C00000"/>
                              </w:rPr>
                              <w:t xml:space="preserve"> May 2020</w:t>
                            </w:r>
                            <w:r w:rsidRPr="00E63450">
                              <w:rPr>
                                <w:rFonts w:cstheme="minorHAnsi"/>
                                <w:color w:val="C00000"/>
                              </w:rPr>
                              <w:t xml:space="preserve"> </w:t>
                            </w:r>
                            <w:r>
                              <w:rPr>
                                <w:rFonts w:cstheme="minorHAnsi"/>
                                <w:color w:val="C00000"/>
                              </w:rPr>
                              <w:t>| Week 1</w:t>
                            </w:r>
                            <w:r w:rsidRPr="00E63450">
                              <w:rPr>
                                <w:rFonts w:cstheme="minorHAnsi"/>
                                <w:color w:val="C00000"/>
                              </w:rPr>
                              <w:t xml:space="preserve"> Term </w:t>
                            </w:r>
                            <w:r>
                              <w:rPr>
                                <w:rFonts w:cstheme="minorHAnsi"/>
                                <w:color w:val="C00000"/>
                              </w:rPr>
                              <w:t>2</w:t>
                            </w:r>
                          </w:p>
                          <w:p w:rsidR="00386065" w:rsidRPr="00E63450" w:rsidRDefault="00386065" w:rsidP="006C3BF7">
                            <w:pPr>
                              <w:spacing w:after="0" w:line="240" w:lineRule="auto"/>
                              <w:jc w:val="center"/>
                              <w:rPr>
                                <w:rFonts w:cstheme="minorHAnsi"/>
                                <w:color w:val="C00000"/>
                              </w:rPr>
                            </w:pPr>
                          </w:p>
                          <w:p w:rsidR="00386065" w:rsidRDefault="00386065" w:rsidP="00E02039">
                            <w:pPr>
                              <w:spacing w:after="0" w:line="240" w:lineRule="auto"/>
                              <w:jc w:val="center"/>
                              <w:rPr>
                                <w:rStyle w:val="Hyperlink"/>
                                <w:rFonts w:cstheme="minorHAnsi"/>
                              </w:rPr>
                            </w:pPr>
                            <w:hyperlink r:id="rId5" w:history="1">
                              <w:r w:rsidRPr="000B49AE">
                                <w:rPr>
                                  <w:rStyle w:val="Hyperlink"/>
                                  <w:rFonts w:cstheme="minorHAnsi"/>
                                </w:rPr>
                                <w:t>condingup.ps@education.wa.edu.au</w:t>
                              </w:r>
                            </w:hyperlink>
                          </w:p>
                          <w:p w:rsidR="00386065" w:rsidRPr="00E542A4" w:rsidRDefault="00386065" w:rsidP="00E02039">
                            <w:pPr>
                              <w:spacing w:after="0" w:line="240" w:lineRule="auto"/>
                              <w:jc w:val="center"/>
                              <w:rPr>
                                <w:rStyle w:val="Hyperlink"/>
                                <w:rFonts w:cstheme="minorHAnsi"/>
                                <w:color w:val="1F4E79" w:themeColor="accent1" w:themeShade="80"/>
                                <w:u w:val="none"/>
                              </w:rPr>
                            </w:pPr>
                            <w:hyperlink r:id="rId6" w:history="1">
                              <w:r w:rsidRPr="00E542A4">
                                <w:rPr>
                                  <w:rStyle w:val="Hyperlink"/>
                                  <w:rFonts w:cstheme="minorHAnsi"/>
                                  <w:bCs/>
                                  <w:i/>
                                </w:rPr>
                                <w:t>www.condingupps.wa.edu.au</w:t>
                              </w:r>
                            </w:hyperlink>
                          </w:p>
                          <w:p w:rsidR="00386065" w:rsidRDefault="00386065" w:rsidP="00E02039">
                            <w:pPr>
                              <w:spacing w:after="0" w:line="240" w:lineRule="auto"/>
                              <w:jc w:val="center"/>
                              <w:rPr>
                                <w:rStyle w:val="Hyperlink"/>
                                <w:rFonts w:cstheme="minorHAnsi"/>
                                <w:color w:val="1F4E79" w:themeColor="accent1" w:themeShade="80"/>
                                <w:u w:val="none"/>
                              </w:rPr>
                            </w:pPr>
                          </w:p>
                          <w:p w:rsidR="00386065" w:rsidRPr="007272C2" w:rsidRDefault="00386065" w:rsidP="00E02039">
                            <w:pPr>
                              <w:spacing w:after="0" w:line="240" w:lineRule="auto"/>
                              <w:jc w:val="center"/>
                              <w:rPr>
                                <w:color w:val="C00000"/>
                              </w:rPr>
                            </w:pPr>
                            <w:r w:rsidRPr="007272C2">
                              <w:rPr>
                                <w:rStyle w:val="Hyperlink"/>
                                <w:rFonts w:ascii="Arial" w:hAnsi="Arial" w:cs="Arial"/>
                                <w:color w:val="C00000"/>
                                <w:u w:val="none"/>
                              </w:rPr>
                              <w:t>Telephone: 9076 6013</w:t>
                            </w:r>
                          </w:p>
                          <w:p w:rsidR="00386065" w:rsidRPr="00C729C3" w:rsidRDefault="00386065" w:rsidP="00E02039">
                            <w:pPr>
                              <w:jc w:val="center"/>
                              <w:rPr>
                                <w:rStyle w:val="Hyperlink"/>
                                <w:rFonts w:cstheme="minorHAnsi"/>
                                <w:color w:val="1F4E79" w:themeColor="accent1" w:themeShade="80"/>
                                <w:u w:val="none"/>
                              </w:rPr>
                            </w:pPr>
                          </w:p>
                          <w:p w:rsidR="00386065" w:rsidRDefault="00386065" w:rsidP="00E02039">
                            <w:pPr>
                              <w:jc w:val="center"/>
                              <w:rPr>
                                <w:rStyle w:val="Hyperlink"/>
                                <w:rFonts w:ascii="Arial" w:hAnsi="Arial" w:cs="Arial"/>
                              </w:rPr>
                            </w:pPr>
                          </w:p>
                          <w:p w:rsidR="00386065" w:rsidRPr="00505C8F" w:rsidRDefault="00386065" w:rsidP="00E02039">
                            <w:pPr>
                              <w:jc w:val="center"/>
                              <w:rPr>
                                <w:rFonts w:ascii="Arial" w:hAnsi="Arial" w:cs="Arial"/>
                                <w:color w:val="000000" w:themeColor="text1"/>
                              </w:rPr>
                            </w:pPr>
                            <w:r w:rsidRPr="00505C8F">
                              <w:rPr>
                                <w:rStyle w:val="Hyperlink"/>
                                <w:rFonts w:ascii="Arial" w:hAnsi="Arial" w:cs="Arial"/>
                                <w:color w:val="000000" w:themeColor="text1"/>
                              </w:rPr>
                              <w:t>Telephone: 9076 6013</w:t>
                            </w:r>
                          </w:p>
                          <w:p w:rsidR="00386065" w:rsidRDefault="00386065" w:rsidP="00E02039">
                            <w:pPr>
                              <w:ind w:left="720" w:firstLine="720"/>
                              <w:jc w:val="both"/>
                            </w:pPr>
                            <w:r>
                              <w:t xml:space="preserve">  </w:t>
                            </w:r>
                          </w:p>
                          <w:p w:rsidR="00386065" w:rsidRPr="00652823" w:rsidRDefault="00386065" w:rsidP="00E02039">
                            <w:pPr>
                              <w:ind w:left="720" w:firstLine="720"/>
                              <w:rPr>
                                <w:rFonts w:ascii="Arial" w:hAnsi="Arial" w:cs="Arial"/>
                              </w:rPr>
                            </w:pPr>
                            <w:r>
                              <w:rPr>
                                <w:rFonts w:ascii="Arial" w:hAnsi="Arial" w:cs="Arial"/>
                              </w:rPr>
                              <w:t xml:space="preserve">            </w:t>
                            </w:r>
                          </w:p>
                          <w:p w:rsidR="00386065" w:rsidRPr="00652823" w:rsidRDefault="00386065" w:rsidP="00E0203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40A29" id="_x0000_t202" coordsize="21600,21600" o:spt="202" path="m,l,21600r21600,l21600,xe">
                <v:stroke joinstyle="miter"/>
                <v:path gradientshapeok="t" o:connecttype="rect"/>
              </v:shapetype>
              <v:shape id="Text Box 2" o:spid="_x0000_s1026" type="#_x0000_t202" style="position:absolute;left:0;text-align:left;margin-left:2in;margin-top:-9pt;width:36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4iLA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" strokecolor="blue">
                <v:textbox>
                  <w:txbxContent>
                    <w:p w:rsidR="00386065" w:rsidRPr="006C3BF7" w:rsidRDefault="00386065" w:rsidP="00E02039">
                      <w:pPr>
                        <w:pStyle w:val="Heading1"/>
                        <w:spacing w:before="0" w:line="240" w:lineRule="auto"/>
                        <w:jc w:val="center"/>
                        <w:rPr>
                          <w:rFonts w:ascii="Arial" w:hAnsi="Arial" w:cs="Arial"/>
                          <w:b/>
                          <w:color w:val="1F4E79" w:themeColor="accent1" w:themeShade="80"/>
                          <w:szCs w:val="36"/>
                        </w:rPr>
                      </w:pPr>
                      <w:r w:rsidRPr="006C3BF7">
                        <w:rPr>
                          <w:rFonts w:ascii="Arial" w:hAnsi="Arial" w:cs="Arial"/>
                          <w:b/>
                          <w:color w:val="1F4E79" w:themeColor="accent1" w:themeShade="80"/>
                          <w:szCs w:val="36"/>
                        </w:rPr>
                        <w:t>Condingup Primary School</w:t>
                      </w:r>
                    </w:p>
                    <w:p w:rsidR="00386065" w:rsidRPr="006C3BF7" w:rsidRDefault="00386065" w:rsidP="00E02039">
                      <w:pPr>
                        <w:spacing w:after="0" w:line="240" w:lineRule="auto"/>
                        <w:jc w:val="center"/>
                        <w:rPr>
                          <w:rFonts w:ascii="Arial" w:eastAsiaTheme="majorEastAsia" w:hAnsi="Arial" w:cs="Arial"/>
                          <w:b/>
                          <w:color w:val="1F4E79" w:themeColor="accent1" w:themeShade="80"/>
                          <w:sz w:val="32"/>
                          <w:szCs w:val="36"/>
                        </w:rPr>
                      </w:pPr>
                      <w:r w:rsidRPr="006C3BF7">
                        <w:rPr>
                          <w:rFonts w:ascii="Arial" w:eastAsiaTheme="majorEastAsia" w:hAnsi="Arial" w:cs="Arial"/>
                          <w:b/>
                          <w:color w:val="1F4E79" w:themeColor="accent1" w:themeShade="80"/>
                          <w:sz w:val="32"/>
                          <w:szCs w:val="36"/>
                        </w:rPr>
                        <w:t>Newsletter</w:t>
                      </w:r>
                    </w:p>
                    <w:p w:rsidR="00386065" w:rsidRPr="00F51BC9" w:rsidRDefault="00386065" w:rsidP="00E02039">
                      <w:pPr>
                        <w:spacing w:after="0" w:line="240" w:lineRule="auto"/>
                        <w:jc w:val="center"/>
                        <w:rPr>
                          <w:rFonts w:ascii="Arial" w:eastAsiaTheme="majorEastAsia" w:hAnsi="Arial" w:cs="Arial"/>
                          <w:b/>
                          <w:color w:val="1F4E79" w:themeColor="accent1" w:themeShade="80"/>
                          <w:sz w:val="28"/>
                          <w:szCs w:val="36"/>
                        </w:rPr>
                      </w:pPr>
                    </w:p>
                    <w:p w:rsidR="00386065" w:rsidRDefault="00386065" w:rsidP="006C3BF7">
                      <w:pPr>
                        <w:spacing w:after="0" w:line="240" w:lineRule="auto"/>
                        <w:jc w:val="center"/>
                        <w:rPr>
                          <w:rFonts w:cstheme="minorHAnsi"/>
                          <w:color w:val="C00000"/>
                        </w:rPr>
                      </w:pPr>
                      <w:r>
                        <w:rPr>
                          <w:rFonts w:cstheme="minorHAnsi"/>
                          <w:color w:val="C00000"/>
                        </w:rPr>
                        <w:t>Friday, 1</w:t>
                      </w:r>
                      <w:r w:rsidRPr="00A61933">
                        <w:rPr>
                          <w:rFonts w:cstheme="minorHAnsi"/>
                          <w:color w:val="C00000"/>
                          <w:vertAlign w:val="superscript"/>
                        </w:rPr>
                        <w:t>st</w:t>
                      </w:r>
                      <w:r>
                        <w:rPr>
                          <w:rFonts w:cstheme="minorHAnsi"/>
                          <w:color w:val="C00000"/>
                        </w:rPr>
                        <w:t xml:space="preserve"> May 2020</w:t>
                      </w:r>
                      <w:r w:rsidRPr="00E63450">
                        <w:rPr>
                          <w:rFonts w:cstheme="minorHAnsi"/>
                          <w:color w:val="C00000"/>
                        </w:rPr>
                        <w:t xml:space="preserve"> </w:t>
                      </w:r>
                      <w:r>
                        <w:rPr>
                          <w:rFonts w:cstheme="minorHAnsi"/>
                          <w:color w:val="C00000"/>
                        </w:rPr>
                        <w:t>| Week 1</w:t>
                      </w:r>
                      <w:r w:rsidRPr="00E63450">
                        <w:rPr>
                          <w:rFonts w:cstheme="minorHAnsi"/>
                          <w:color w:val="C00000"/>
                        </w:rPr>
                        <w:t xml:space="preserve"> Term </w:t>
                      </w:r>
                      <w:r>
                        <w:rPr>
                          <w:rFonts w:cstheme="minorHAnsi"/>
                          <w:color w:val="C00000"/>
                        </w:rPr>
                        <w:t>2</w:t>
                      </w:r>
                    </w:p>
                    <w:p w:rsidR="00386065" w:rsidRPr="00E63450" w:rsidRDefault="00386065" w:rsidP="006C3BF7">
                      <w:pPr>
                        <w:spacing w:after="0" w:line="240" w:lineRule="auto"/>
                        <w:jc w:val="center"/>
                        <w:rPr>
                          <w:rFonts w:cstheme="minorHAnsi"/>
                          <w:color w:val="C00000"/>
                        </w:rPr>
                      </w:pPr>
                    </w:p>
                    <w:p w:rsidR="00386065" w:rsidRDefault="00386065" w:rsidP="00E02039">
                      <w:pPr>
                        <w:spacing w:after="0" w:line="240" w:lineRule="auto"/>
                        <w:jc w:val="center"/>
                        <w:rPr>
                          <w:rStyle w:val="Hyperlink"/>
                          <w:rFonts w:cstheme="minorHAnsi"/>
                        </w:rPr>
                      </w:pPr>
                      <w:hyperlink r:id="rId7" w:history="1">
                        <w:r w:rsidRPr="000B49AE">
                          <w:rPr>
                            <w:rStyle w:val="Hyperlink"/>
                            <w:rFonts w:cstheme="minorHAnsi"/>
                          </w:rPr>
                          <w:t>condingup.ps@education.wa.edu.au</w:t>
                        </w:r>
                      </w:hyperlink>
                    </w:p>
                    <w:p w:rsidR="00386065" w:rsidRPr="00E542A4" w:rsidRDefault="00386065" w:rsidP="00E02039">
                      <w:pPr>
                        <w:spacing w:after="0" w:line="240" w:lineRule="auto"/>
                        <w:jc w:val="center"/>
                        <w:rPr>
                          <w:rStyle w:val="Hyperlink"/>
                          <w:rFonts w:cstheme="minorHAnsi"/>
                          <w:color w:val="1F4E79" w:themeColor="accent1" w:themeShade="80"/>
                          <w:u w:val="none"/>
                        </w:rPr>
                      </w:pPr>
                      <w:hyperlink r:id="rId8" w:history="1">
                        <w:r w:rsidRPr="00E542A4">
                          <w:rPr>
                            <w:rStyle w:val="Hyperlink"/>
                            <w:rFonts w:cstheme="minorHAnsi"/>
                            <w:bCs/>
                            <w:i/>
                          </w:rPr>
                          <w:t>www.condingupps.wa.edu.au</w:t>
                        </w:r>
                      </w:hyperlink>
                    </w:p>
                    <w:p w:rsidR="00386065" w:rsidRDefault="00386065" w:rsidP="00E02039">
                      <w:pPr>
                        <w:spacing w:after="0" w:line="240" w:lineRule="auto"/>
                        <w:jc w:val="center"/>
                        <w:rPr>
                          <w:rStyle w:val="Hyperlink"/>
                          <w:rFonts w:cstheme="minorHAnsi"/>
                          <w:color w:val="1F4E79" w:themeColor="accent1" w:themeShade="80"/>
                          <w:u w:val="none"/>
                        </w:rPr>
                      </w:pPr>
                    </w:p>
                    <w:p w:rsidR="00386065" w:rsidRPr="007272C2" w:rsidRDefault="00386065" w:rsidP="00E02039">
                      <w:pPr>
                        <w:spacing w:after="0" w:line="240" w:lineRule="auto"/>
                        <w:jc w:val="center"/>
                        <w:rPr>
                          <w:color w:val="C00000"/>
                        </w:rPr>
                      </w:pPr>
                      <w:r w:rsidRPr="007272C2">
                        <w:rPr>
                          <w:rStyle w:val="Hyperlink"/>
                          <w:rFonts w:ascii="Arial" w:hAnsi="Arial" w:cs="Arial"/>
                          <w:color w:val="C00000"/>
                          <w:u w:val="none"/>
                        </w:rPr>
                        <w:t>Telephone: 9076 6013</w:t>
                      </w:r>
                    </w:p>
                    <w:p w:rsidR="00386065" w:rsidRPr="00C729C3" w:rsidRDefault="00386065" w:rsidP="00E02039">
                      <w:pPr>
                        <w:jc w:val="center"/>
                        <w:rPr>
                          <w:rStyle w:val="Hyperlink"/>
                          <w:rFonts w:cstheme="minorHAnsi"/>
                          <w:color w:val="1F4E79" w:themeColor="accent1" w:themeShade="80"/>
                          <w:u w:val="none"/>
                        </w:rPr>
                      </w:pPr>
                    </w:p>
                    <w:p w:rsidR="00386065" w:rsidRDefault="00386065" w:rsidP="00E02039">
                      <w:pPr>
                        <w:jc w:val="center"/>
                        <w:rPr>
                          <w:rStyle w:val="Hyperlink"/>
                          <w:rFonts w:ascii="Arial" w:hAnsi="Arial" w:cs="Arial"/>
                        </w:rPr>
                      </w:pPr>
                    </w:p>
                    <w:p w:rsidR="00386065" w:rsidRPr="00505C8F" w:rsidRDefault="00386065" w:rsidP="00E02039">
                      <w:pPr>
                        <w:jc w:val="center"/>
                        <w:rPr>
                          <w:rFonts w:ascii="Arial" w:hAnsi="Arial" w:cs="Arial"/>
                          <w:color w:val="000000" w:themeColor="text1"/>
                        </w:rPr>
                      </w:pPr>
                      <w:r w:rsidRPr="00505C8F">
                        <w:rPr>
                          <w:rStyle w:val="Hyperlink"/>
                          <w:rFonts w:ascii="Arial" w:hAnsi="Arial" w:cs="Arial"/>
                          <w:color w:val="000000" w:themeColor="text1"/>
                        </w:rPr>
                        <w:t>Telephone: 9076 6013</w:t>
                      </w:r>
                    </w:p>
                    <w:p w:rsidR="00386065" w:rsidRDefault="00386065" w:rsidP="00E02039">
                      <w:pPr>
                        <w:ind w:left="720" w:firstLine="720"/>
                        <w:jc w:val="both"/>
                      </w:pPr>
                      <w:r>
                        <w:t xml:space="preserve">  </w:t>
                      </w:r>
                    </w:p>
                    <w:p w:rsidR="00386065" w:rsidRPr="00652823" w:rsidRDefault="00386065" w:rsidP="00E02039">
                      <w:pPr>
                        <w:ind w:left="720" w:firstLine="720"/>
                        <w:rPr>
                          <w:rFonts w:ascii="Arial" w:hAnsi="Arial" w:cs="Arial"/>
                        </w:rPr>
                      </w:pPr>
                      <w:r>
                        <w:rPr>
                          <w:rFonts w:ascii="Arial" w:hAnsi="Arial" w:cs="Arial"/>
                        </w:rPr>
                        <w:t xml:space="preserve">            </w:t>
                      </w:r>
                    </w:p>
                    <w:p w:rsidR="00386065" w:rsidRPr="00652823" w:rsidRDefault="00386065" w:rsidP="00E02039">
                      <w:pPr>
                        <w:jc w:val="center"/>
                        <w:rPr>
                          <w:rFonts w:ascii="Arial" w:hAnsi="Arial" w:cs="Arial"/>
                        </w:rPr>
                      </w:pPr>
                    </w:p>
                  </w:txbxContent>
                </v:textbox>
              </v:shape>
            </w:pict>
          </mc:Fallback>
        </mc:AlternateContent>
      </w:r>
      <w:r w:rsidRPr="00E02039">
        <w:rPr>
          <w:rFonts w:ascii="Calibri" w:eastAsia="Times New Roman" w:hAnsi="Calibri" w:cs="Calibri"/>
          <w:b/>
          <w:noProof/>
          <w:lang w:eastAsia="en-AU"/>
        </w:rPr>
        <w:drawing>
          <wp:inline distT="0" distB="0" distL="0" distR="0" wp14:anchorId="7135DECC" wp14:editId="3AB13C35">
            <wp:extent cx="1546983"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6983" cy="1333500"/>
                    </a:xfrm>
                    <a:prstGeom prst="rect">
                      <a:avLst/>
                    </a:prstGeom>
                    <a:noFill/>
                    <a:ln>
                      <a:noFill/>
                    </a:ln>
                  </pic:spPr>
                </pic:pic>
              </a:graphicData>
            </a:graphic>
          </wp:inline>
        </w:drawing>
      </w:r>
    </w:p>
    <w:p w:rsidR="00E02039" w:rsidRPr="00E02039" w:rsidRDefault="00E02039" w:rsidP="00E02039">
      <w:pPr>
        <w:spacing w:after="0" w:line="240" w:lineRule="auto"/>
        <w:rPr>
          <w:rFonts w:ascii="Arial" w:eastAsia="Times New Roman" w:hAnsi="Arial" w:cs="Arial"/>
          <w:b/>
        </w:rPr>
      </w:pPr>
    </w:p>
    <w:p w:rsidR="005C0238" w:rsidRDefault="005C0238" w:rsidP="00E02039">
      <w:pPr>
        <w:spacing w:after="0" w:line="240" w:lineRule="auto"/>
        <w:jc w:val="both"/>
        <w:rPr>
          <w:rFonts w:ascii="Calibri" w:eastAsia="Times New Roman" w:hAnsi="Calibri" w:cs="Calibri"/>
          <w:b/>
          <w:color w:val="C00000"/>
        </w:rPr>
      </w:pPr>
    </w:p>
    <w:p w:rsidR="00AA5AD7" w:rsidRDefault="00E02039" w:rsidP="00AA5AD7">
      <w:pPr>
        <w:spacing w:after="0" w:line="240" w:lineRule="auto"/>
        <w:jc w:val="both"/>
        <w:rPr>
          <w:rFonts w:ascii="Calibri" w:eastAsia="Times New Roman" w:hAnsi="Calibri" w:cs="Calibri"/>
          <w:b/>
          <w:color w:val="C00000"/>
        </w:rPr>
      </w:pPr>
      <w:r w:rsidRPr="00E02039">
        <w:rPr>
          <w:rFonts w:ascii="Calibri" w:eastAsia="Times New Roman" w:hAnsi="Calibri" w:cs="Calibri"/>
          <w:b/>
          <w:color w:val="C00000"/>
        </w:rPr>
        <w:t>Principal’s Letter</w:t>
      </w:r>
    </w:p>
    <w:p w:rsidR="00AA5AD7" w:rsidRDefault="00AA5AD7" w:rsidP="00AA5AD7">
      <w:pPr>
        <w:spacing w:after="0" w:line="240" w:lineRule="auto"/>
        <w:jc w:val="both"/>
        <w:rPr>
          <w:rFonts w:ascii="Calibri" w:eastAsia="Times New Roman" w:hAnsi="Calibri" w:cs="Calibri"/>
          <w:b/>
          <w:color w:val="C00000"/>
        </w:rPr>
      </w:pPr>
    </w:p>
    <w:p w:rsidR="00E8396F" w:rsidRPr="00163AF7" w:rsidRDefault="00E8396F" w:rsidP="00AA5AD7">
      <w:pPr>
        <w:spacing w:after="0" w:line="240" w:lineRule="auto"/>
        <w:jc w:val="both"/>
        <w:rPr>
          <w:rFonts w:ascii="Calibri" w:eastAsia="Times New Roman" w:hAnsi="Calibri" w:cs="Calibri"/>
        </w:rPr>
      </w:pPr>
      <w:r w:rsidRPr="00163AF7">
        <w:rPr>
          <w:rFonts w:ascii="Calibri" w:eastAsia="Times New Roman" w:hAnsi="Calibri" w:cs="Calibri"/>
        </w:rPr>
        <w:t>To Parents,</w:t>
      </w:r>
    </w:p>
    <w:p w:rsidR="00E8396F" w:rsidRPr="00163AF7" w:rsidRDefault="00E8396F" w:rsidP="00AA5AD7">
      <w:pPr>
        <w:spacing w:after="0" w:line="240" w:lineRule="auto"/>
        <w:jc w:val="both"/>
        <w:rPr>
          <w:rFonts w:ascii="Calibri" w:eastAsia="Times New Roman" w:hAnsi="Calibri" w:cs="Calibri"/>
          <w:b/>
        </w:rPr>
      </w:pPr>
    </w:p>
    <w:p w:rsidR="00E8396F" w:rsidRPr="00163AF7" w:rsidRDefault="00E8396F" w:rsidP="00E8396F">
      <w:pPr>
        <w:jc w:val="both"/>
        <w:rPr>
          <w:rFonts w:ascii="inherit" w:hAnsi="inherit"/>
          <w:shd w:val="clear" w:color="auto" w:fill="FFFFFF"/>
        </w:rPr>
      </w:pPr>
      <w:r w:rsidRPr="00163AF7">
        <w:t xml:space="preserve">The sound of students playing together in the playground and the laughter as they catch up with friends is very warming as we start the new Term. It was a little bit lonely around the place at the end of last term. We all missed having the students around and shaping their education. If you haven’t had a chance to see it yet, be sure to watch the YouTube clip we put together at the end of last term. It was lots of fun to film and Mr Jake did an incredible job putting it all together. The link for the clip is: </w:t>
      </w:r>
      <w:hyperlink r:id="rId10" w:history="1">
        <w:r w:rsidRPr="00163AF7">
          <w:rPr>
            <w:rStyle w:val="Hyperlink"/>
            <w:rFonts w:ascii="inherit" w:hAnsi="inherit"/>
            <w:shd w:val="clear" w:color="auto" w:fill="FFFFFF"/>
          </w:rPr>
          <w:t>https://youtu.be/K1BPsJfZvS0</w:t>
        </w:r>
      </w:hyperlink>
    </w:p>
    <w:p w:rsidR="009B3914" w:rsidRPr="00163AF7" w:rsidRDefault="00E8396F" w:rsidP="00E8396F">
      <w:pPr>
        <w:jc w:val="both"/>
      </w:pPr>
      <w:r w:rsidRPr="00163AF7">
        <w:t>Although we are in uncertain times, Education in WA is open and this is being rolled out through a multimodal approach. Some of our families are being supported at home with our incredible Connected Learning design, and those students who have returned to school are getting a quality education program delivered by their teachers. Currently the lessons being delivered look very similar for the students at home and the students at school. Our aim is to have the two programs running side by side so that the transition from home to school can be as smooth as possible.</w:t>
      </w:r>
      <w:r w:rsidR="009B3914">
        <w:t xml:space="preserve">  </w:t>
      </w:r>
    </w:p>
    <w:p w:rsidR="009B3914" w:rsidRPr="00163AF7" w:rsidRDefault="009B3914" w:rsidP="009B3914">
      <w:pPr>
        <w:spacing w:after="0"/>
        <w:jc w:val="both"/>
        <w:rPr>
          <w:b/>
          <w:bCs/>
          <w:u w:val="single"/>
        </w:rPr>
      </w:pPr>
      <w:r w:rsidRPr="00163AF7">
        <w:rPr>
          <w:b/>
          <w:bCs/>
          <w:u w:val="single"/>
        </w:rPr>
        <w:t>SEESAW</w:t>
      </w:r>
    </w:p>
    <w:p w:rsidR="009B3914" w:rsidRPr="00163AF7" w:rsidRDefault="009B3914" w:rsidP="009B3914">
      <w:pPr>
        <w:jc w:val="both"/>
      </w:pPr>
      <w:r w:rsidRPr="00163AF7">
        <w:t>Although students have returned to school, we will still maintain the Condingup Families SEESAW journal. There is currently a task on the journal for all students to participate in.</w:t>
      </w:r>
      <w:r>
        <w:t xml:space="preserve"> </w:t>
      </w:r>
      <w:r w:rsidRPr="00163AF7">
        <w:t xml:space="preserve"> A number of students have sent us a dance move and the incredible Mr Jake has choreographed all of these moves into a dance. Families are encouraged to learn the dance together and to upload their video on to the blog. At the end of last term, it was great to see the positivity that this page brought to staff and students as they were isolating. Let’s continue with this to ensure that we all stay connected.</w:t>
      </w:r>
    </w:p>
    <w:p w:rsidR="009B3914" w:rsidRDefault="009B3914" w:rsidP="00E8396F">
      <w:pPr>
        <w:spacing w:after="0"/>
        <w:rPr>
          <w:b/>
          <w:bCs/>
          <w:u w:val="single"/>
        </w:rPr>
      </w:pPr>
    </w:p>
    <w:p w:rsidR="009B3914" w:rsidRDefault="009B3914" w:rsidP="00E8396F">
      <w:pPr>
        <w:spacing w:after="0"/>
        <w:rPr>
          <w:b/>
          <w:bCs/>
          <w:u w:val="single"/>
        </w:rPr>
      </w:pPr>
    </w:p>
    <w:p w:rsidR="009B3914" w:rsidRDefault="009B3914" w:rsidP="00E8396F">
      <w:pPr>
        <w:spacing w:after="0"/>
        <w:rPr>
          <w:b/>
          <w:bCs/>
          <w:u w:val="single"/>
        </w:rPr>
      </w:pPr>
    </w:p>
    <w:p w:rsidR="009B3914" w:rsidRDefault="009B3914" w:rsidP="00E8396F">
      <w:pPr>
        <w:spacing w:after="0"/>
        <w:rPr>
          <w:b/>
          <w:bCs/>
          <w:u w:val="single"/>
        </w:rPr>
      </w:pPr>
    </w:p>
    <w:p w:rsidR="00E8396F" w:rsidRPr="00163AF7" w:rsidRDefault="00E8396F" w:rsidP="00E8396F">
      <w:pPr>
        <w:spacing w:after="0"/>
        <w:rPr>
          <w:b/>
          <w:bCs/>
          <w:u w:val="single"/>
        </w:rPr>
      </w:pPr>
      <w:r w:rsidRPr="00163AF7">
        <w:rPr>
          <w:b/>
          <w:bCs/>
          <w:u w:val="single"/>
        </w:rPr>
        <w:t>COVID-19 Update</w:t>
      </w:r>
    </w:p>
    <w:p w:rsidR="00E8396F" w:rsidRPr="00163AF7" w:rsidRDefault="00E8396F" w:rsidP="00E8396F">
      <w:pPr>
        <w:jc w:val="both"/>
      </w:pPr>
      <w:r w:rsidRPr="00163AF7">
        <w:t>The WA Government, along with the department of Education have outlined a number of guidelines for schools to follow regarding cleaning and preventing the spread as advised by the AHPPC. As part of this we have implemented a number of processes at Condingup PS. These include the following:</w:t>
      </w:r>
    </w:p>
    <w:p w:rsidR="00E8396F" w:rsidRPr="00163AF7" w:rsidRDefault="00E8396F" w:rsidP="00E8396F">
      <w:pPr>
        <w:pStyle w:val="ListParagraph"/>
        <w:numPr>
          <w:ilvl w:val="0"/>
          <w:numId w:val="5"/>
        </w:numPr>
        <w:jc w:val="both"/>
      </w:pPr>
      <w:r w:rsidRPr="00163AF7">
        <w:t>Minimise activities that involve mixing between classes and years. Reduce the use of common areas.</w:t>
      </w:r>
    </w:p>
    <w:p w:rsidR="00E8396F" w:rsidRPr="00163AF7" w:rsidRDefault="00E8396F" w:rsidP="00E8396F">
      <w:pPr>
        <w:pStyle w:val="ListParagraph"/>
        <w:numPr>
          <w:ilvl w:val="0"/>
          <w:numId w:val="5"/>
        </w:numPr>
        <w:jc w:val="both"/>
      </w:pPr>
      <w:r w:rsidRPr="00163AF7">
        <w:t xml:space="preserve">Where possible, avoiding close-proximity queuing and encouraging increased space between students </w:t>
      </w:r>
    </w:p>
    <w:p w:rsidR="00E8396F" w:rsidRPr="00163AF7" w:rsidRDefault="00E8396F" w:rsidP="00E8396F">
      <w:pPr>
        <w:pStyle w:val="ListParagraph"/>
        <w:numPr>
          <w:ilvl w:val="0"/>
          <w:numId w:val="5"/>
        </w:numPr>
        <w:jc w:val="both"/>
      </w:pPr>
      <w:r w:rsidRPr="00163AF7">
        <w:t>Cancel excursions, assemblies, sporting activities, and other large gatherings.</w:t>
      </w:r>
    </w:p>
    <w:p w:rsidR="00E8396F" w:rsidRPr="00163AF7" w:rsidRDefault="00E8396F" w:rsidP="00E8396F">
      <w:pPr>
        <w:pStyle w:val="ListParagraph"/>
        <w:numPr>
          <w:ilvl w:val="0"/>
          <w:numId w:val="5"/>
        </w:numPr>
        <w:jc w:val="both"/>
      </w:pPr>
      <w:r w:rsidRPr="00163AF7">
        <w:t>Where possible conduct lessons outdoors or in environments with enhanced ventilation</w:t>
      </w:r>
    </w:p>
    <w:p w:rsidR="00E8396F" w:rsidRPr="00163AF7" w:rsidRDefault="00E8396F" w:rsidP="00E8396F">
      <w:pPr>
        <w:pStyle w:val="ListParagraph"/>
        <w:numPr>
          <w:ilvl w:val="0"/>
          <w:numId w:val="5"/>
        </w:numPr>
        <w:jc w:val="both"/>
      </w:pPr>
      <w:r w:rsidRPr="00163AF7">
        <w:t>Arrange classrooms to leave as much space as possible between students</w:t>
      </w:r>
    </w:p>
    <w:p w:rsidR="00E8396F" w:rsidRPr="00163AF7" w:rsidRDefault="00E8396F" w:rsidP="00163AF7">
      <w:pPr>
        <w:pStyle w:val="ListParagraph"/>
        <w:numPr>
          <w:ilvl w:val="0"/>
          <w:numId w:val="5"/>
        </w:numPr>
        <w:jc w:val="both"/>
      </w:pPr>
      <w:r w:rsidRPr="00163AF7">
        <w:t>Maintain smaller classes</w:t>
      </w:r>
    </w:p>
    <w:p w:rsidR="00E8396F" w:rsidRPr="00163AF7" w:rsidRDefault="00E8396F" w:rsidP="00E8396F">
      <w:pPr>
        <w:pStyle w:val="ListParagraph"/>
        <w:numPr>
          <w:ilvl w:val="0"/>
          <w:numId w:val="5"/>
        </w:numPr>
        <w:jc w:val="both"/>
      </w:pPr>
      <w:r w:rsidRPr="00163AF7">
        <w:t>Avoid group work</w:t>
      </w:r>
    </w:p>
    <w:p w:rsidR="00E8396F" w:rsidRPr="00163AF7" w:rsidRDefault="00E8396F" w:rsidP="00E8396F">
      <w:pPr>
        <w:pStyle w:val="ListParagraph"/>
        <w:numPr>
          <w:ilvl w:val="0"/>
          <w:numId w:val="5"/>
        </w:numPr>
        <w:jc w:val="both"/>
      </w:pPr>
      <w:r w:rsidRPr="00163AF7">
        <w:t>Student work being submitted electronically, where feasible</w:t>
      </w:r>
    </w:p>
    <w:p w:rsidR="00E8396F" w:rsidRPr="00163AF7" w:rsidRDefault="00E8396F" w:rsidP="00E8396F">
      <w:pPr>
        <w:pStyle w:val="ListParagraph"/>
        <w:numPr>
          <w:ilvl w:val="0"/>
          <w:numId w:val="5"/>
        </w:numPr>
        <w:jc w:val="both"/>
      </w:pPr>
      <w:r w:rsidRPr="00163AF7">
        <w:t>Student work being handed to a teacher for feedback rather than feedback being provided immediately by the teacher in close proximity to the student.</w:t>
      </w:r>
    </w:p>
    <w:p w:rsidR="00E8396F" w:rsidRPr="00163AF7" w:rsidRDefault="00E8396F" w:rsidP="00E8396F">
      <w:pPr>
        <w:jc w:val="both"/>
      </w:pPr>
      <w:r w:rsidRPr="00163AF7">
        <w:t xml:space="preserve">We have increased the hours of our cleaners to ensure that we have a cleaner on site throughout the day. This will allow the opportunity to clean the classrooms, high surface areas and playgrounds regularly throughout the day; preventing the spread and working towards ensuring the safety of our students. </w:t>
      </w:r>
    </w:p>
    <w:p w:rsidR="00E8396F" w:rsidRPr="00163AF7" w:rsidRDefault="00E8396F" w:rsidP="00E8396F">
      <w:pPr>
        <w:spacing w:after="0"/>
        <w:jc w:val="both"/>
        <w:rPr>
          <w:b/>
          <w:bCs/>
          <w:u w:val="single"/>
        </w:rPr>
      </w:pPr>
      <w:r w:rsidRPr="00163AF7">
        <w:rPr>
          <w:b/>
          <w:bCs/>
          <w:u w:val="single"/>
        </w:rPr>
        <w:t>Sick Students</w:t>
      </w:r>
    </w:p>
    <w:p w:rsidR="00E8396F" w:rsidRPr="00163AF7" w:rsidRDefault="00E8396F" w:rsidP="00E8396F">
      <w:pPr>
        <w:jc w:val="both"/>
      </w:pPr>
      <w:r w:rsidRPr="00163AF7">
        <w:t>We are asking you all to be mindful of the other students and to keep your child/</w:t>
      </w:r>
      <w:proofErr w:type="spellStart"/>
      <w:r w:rsidRPr="00163AF7">
        <w:t>ren</w:t>
      </w:r>
      <w:proofErr w:type="spellEnd"/>
      <w:r w:rsidRPr="00163AF7">
        <w:t xml:space="preserve"> at home if they are unwell. If your child is sick, they must not go to school. You must keep them at home and away from others. If a child presents as unwell to the school parents will be contacted and students sent home.</w:t>
      </w:r>
    </w:p>
    <w:p w:rsidR="009B3914" w:rsidRDefault="009B3914" w:rsidP="00E8396F">
      <w:pPr>
        <w:spacing w:after="0"/>
        <w:jc w:val="both"/>
        <w:rPr>
          <w:b/>
          <w:bCs/>
          <w:u w:val="single"/>
        </w:rPr>
      </w:pPr>
    </w:p>
    <w:p w:rsidR="009B3914" w:rsidRDefault="009B3914" w:rsidP="00E8396F">
      <w:pPr>
        <w:spacing w:after="0"/>
        <w:jc w:val="both"/>
        <w:rPr>
          <w:b/>
          <w:bCs/>
          <w:u w:val="single"/>
        </w:rPr>
      </w:pPr>
    </w:p>
    <w:p w:rsidR="00E8396F" w:rsidRPr="00163AF7" w:rsidRDefault="00E8396F" w:rsidP="00E8396F">
      <w:pPr>
        <w:spacing w:after="0"/>
        <w:jc w:val="both"/>
        <w:rPr>
          <w:b/>
          <w:bCs/>
          <w:u w:val="single"/>
        </w:rPr>
      </w:pPr>
      <w:r w:rsidRPr="00163AF7">
        <w:rPr>
          <w:b/>
          <w:bCs/>
          <w:u w:val="single"/>
        </w:rPr>
        <w:t>Drop-off and Pick-up</w:t>
      </w:r>
    </w:p>
    <w:p w:rsidR="00E8396F" w:rsidRPr="00163AF7" w:rsidRDefault="00E8396F" w:rsidP="00E8396F">
      <w:pPr>
        <w:jc w:val="both"/>
      </w:pPr>
      <w:r w:rsidRPr="00163AF7">
        <w:t xml:space="preserve">At this stage we are requesting for all parents to drop-off and pick-up their child from the school gates of a morning and afternoon. The school office is still open and you are welcome to come in and see us if you need. We just ask that you do not enter any other parts of the school grounds, this is to ensure the health and safety of our students and staff. </w:t>
      </w:r>
    </w:p>
    <w:p w:rsidR="00E8396F" w:rsidRPr="00163AF7" w:rsidRDefault="00E8396F" w:rsidP="00E8396F">
      <w:pPr>
        <w:spacing w:after="0"/>
        <w:jc w:val="both"/>
        <w:rPr>
          <w:b/>
          <w:bCs/>
          <w:u w:val="single"/>
        </w:rPr>
      </w:pPr>
      <w:r w:rsidRPr="00163AF7">
        <w:rPr>
          <w:b/>
          <w:bCs/>
          <w:u w:val="single"/>
        </w:rPr>
        <w:t>Upcoming Events</w:t>
      </w:r>
    </w:p>
    <w:p w:rsidR="00E8396F" w:rsidRPr="00163AF7" w:rsidRDefault="00E8396F" w:rsidP="00163AF7">
      <w:pPr>
        <w:jc w:val="both"/>
      </w:pPr>
      <w:r w:rsidRPr="00163AF7">
        <w:t>Currently our term planner is looking extremely bare. Although we may not be able to hold gatherings, meeting or assemblies at the moment; we are working on innovative ideas to keep school life at Condingup PS engaging and to provide opportunities for us to celebrate our students and their achievements. Watch this space</w:t>
      </w:r>
      <w:r w:rsidR="009B3914">
        <w:t>,</w:t>
      </w:r>
      <w:r w:rsidRPr="00163AF7">
        <w:t xml:space="preserve"> there is more information to come.</w:t>
      </w:r>
    </w:p>
    <w:p w:rsidR="00073F8F" w:rsidRPr="00163AF7" w:rsidRDefault="00E8396F" w:rsidP="00E8396F">
      <w:pPr>
        <w:jc w:val="both"/>
      </w:pPr>
      <w:r w:rsidRPr="00163AF7">
        <w:t>Remember to keep updated with the school and the information sent home to parents. Regularly check your child’s diary, the skoolbag app, the website and emails. We look forward to Term 2 and what it might bring. Currently in education and in the world in general we are navigating in uncertain times. Although this experience is often daunting for us all it can also be an exciting time. How will our experiences in this moment shape our future and the future of education?</w:t>
      </w:r>
    </w:p>
    <w:p w:rsidR="0013278C" w:rsidRPr="00163AF7" w:rsidRDefault="0013278C" w:rsidP="00E8396F">
      <w:pPr>
        <w:pStyle w:val="NormalWeb"/>
        <w:jc w:val="both"/>
        <w:rPr>
          <w:rFonts w:asciiTheme="minorHAnsi" w:hAnsiTheme="minorHAnsi" w:cstheme="minorHAnsi"/>
          <w:color w:val="000000"/>
          <w:sz w:val="22"/>
          <w:szCs w:val="22"/>
        </w:rPr>
      </w:pPr>
      <w:r w:rsidRPr="00163AF7">
        <w:rPr>
          <w:rFonts w:asciiTheme="minorHAnsi" w:hAnsiTheme="minorHAnsi" w:cstheme="minorHAnsi"/>
          <w:color w:val="000000"/>
          <w:sz w:val="22"/>
          <w:szCs w:val="22"/>
        </w:rPr>
        <w:t>Kind regards,</w:t>
      </w:r>
    </w:p>
    <w:p w:rsidR="003B71D0" w:rsidRPr="00163AF7" w:rsidRDefault="0013278C" w:rsidP="00E8396F">
      <w:pPr>
        <w:pStyle w:val="NormalWeb"/>
        <w:jc w:val="both"/>
        <w:rPr>
          <w:rFonts w:asciiTheme="minorHAnsi" w:hAnsiTheme="minorHAnsi" w:cstheme="minorHAnsi"/>
          <w:color w:val="000000"/>
          <w:sz w:val="22"/>
          <w:szCs w:val="22"/>
        </w:rPr>
      </w:pPr>
      <w:r w:rsidRPr="00163AF7">
        <w:rPr>
          <w:rFonts w:asciiTheme="minorHAnsi" w:hAnsiTheme="minorHAnsi" w:cstheme="minorHAnsi"/>
          <w:color w:val="000000"/>
          <w:sz w:val="22"/>
          <w:szCs w:val="22"/>
        </w:rPr>
        <w:t>Krystal Wiggins</w:t>
      </w:r>
      <w:r w:rsidR="00784B50" w:rsidRPr="00163AF7">
        <w:rPr>
          <w:rFonts w:asciiTheme="minorHAnsi" w:hAnsiTheme="minorHAnsi" w:cstheme="minorHAnsi"/>
          <w:color w:val="000000"/>
          <w:sz w:val="22"/>
          <w:szCs w:val="22"/>
        </w:rPr>
        <w:t xml:space="preserve"> </w:t>
      </w:r>
    </w:p>
    <w:p w:rsidR="00C5329D" w:rsidRPr="00163AF7" w:rsidRDefault="00C92A37" w:rsidP="00E8396F">
      <w:pPr>
        <w:pStyle w:val="NormalWeb"/>
        <w:jc w:val="both"/>
        <w:rPr>
          <w:rFonts w:asciiTheme="minorHAnsi" w:hAnsiTheme="minorHAnsi" w:cstheme="minorHAnsi"/>
          <w:color w:val="000000"/>
          <w:sz w:val="22"/>
          <w:szCs w:val="22"/>
        </w:rPr>
      </w:pPr>
      <w:r w:rsidRPr="00163AF7">
        <w:rPr>
          <w:rFonts w:asciiTheme="minorHAnsi" w:hAnsiTheme="minorHAnsi" w:cstheme="minorHAnsi"/>
          <w:color w:val="000000"/>
          <w:sz w:val="22"/>
          <w:szCs w:val="22"/>
        </w:rPr>
        <w:t>Principal</w:t>
      </w:r>
    </w:p>
    <w:p w:rsidR="00E81BE5" w:rsidRDefault="00163AF7" w:rsidP="00E8396F">
      <w:pPr>
        <w:jc w:val="both"/>
        <w:rPr>
          <w:b/>
          <w:color w:val="FF0000"/>
        </w:rPr>
      </w:pPr>
      <w:r w:rsidRPr="00163AF7">
        <w:rPr>
          <w:b/>
          <w:color w:val="FF0000"/>
        </w:rPr>
        <w:t>Councillors Report</w:t>
      </w:r>
    </w:p>
    <w:p w:rsidR="009B3914" w:rsidRDefault="009B3914" w:rsidP="00055D35">
      <w:pPr>
        <w:jc w:val="both"/>
      </w:pPr>
      <w:r>
        <w:t xml:space="preserve">Welcome back to Term Two. </w:t>
      </w:r>
      <w:r w:rsidR="00055D35">
        <w:t xml:space="preserve"> </w:t>
      </w:r>
      <w:r>
        <w:t>At school everyone is having a great time playing Andy, Andy Over or playing on the pirate ship playground. We have the K</w:t>
      </w:r>
      <w:r w:rsidR="00055D35">
        <w:t>/</w:t>
      </w:r>
      <w:r>
        <w:t>P</w:t>
      </w:r>
      <w:r w:rsidR="00055D35">
        <w:t>/</w:t>
      </w:r>
      <w:r>
        <w:t xml:space="preserve">1’s in Miss </w:t>
      </w:r>
      <w:proofErr w:type="spellStart"/>
      <w:r>
        <w:t>McWillam</w:t>
      </w:r>
      <w:r w:rsidR="00055D35">
        <w:t>’s</w:t>
      </w:r>
      <w:proofErr w:type="spellEnd"/>
      <w:r>
        <w:t xml:space="preserve"> class and the year 2’s to 6’s </w:t>
      </w:r>
      <w:proofErr w:type="gramStart"/>
      <w:r>
        <w:t>are</w:t>
      </w:r>
      <w:proofErr w:type="gramEnd"/>
      <w:r>
        <w:t xml:space="preserve"> in Miss Worth’s and Miss </w:t>
      </w:r>
      <w:proofErr w:type="spellStart"/>
      <w:r>
        <w:t>Stirk’s</w:t>
      </w:r>
      <w:proofErr w:type="spellEnd"/>
      <w:r>
        <w:t xml:space="preserve"> class for the week. The year 6’s </w:t>
      </w:r>
      <w:proofErr w:type="gramStart"/>
      <w:r>
        <w:t>have</w:t>
      </w:r>
      <w:proofErr w:type="gramEnd"/>
      <w:r>
        <w:t xml:space="preserve"> done a</w:t>
      </w:r>
      <w:r w:rsidR="00055D35">
        <w:t>n</w:t>
      </w:r>
      <w:r>
        <w:t xml:space="preserve"> ANZAC Poem and speech over the PA system so everyone in the school can participate in a minute silence. Lest </w:t>
      </w:r>
      <w:r w:rsidR="00055D35">
        <w:t>W</w:t>
      </w:r>
      <w:r>
        <w:t xml:space="preserve">e </w:t>
      </w:r>
      <w:r w:rsidR="00055D35">
        <w:t>F</w:t>
      </w:r>
      <w:r>
        <w:t xml:space="preserve">orget. We hope to see more students back at school next week and we hope everyone stays safe. </w:t>
      </w:r>
    </w:p>
    <w:p w:rsidR="009B3914" w:rsidRPr="00055D35" w:rsidRDefault="009B3914" w:rsidP="00055D35">
      <w:pPr>
        <w:jc w:val="both"/>
      </w:pPr>
      <w:r w:rsidRPr="00055D35">
        <w:t>By Beau and Alice</w:t>
      </w:r>
    </w:p>
    <w:p w:rsidR="009B3914" w:rsidRPr="00055D35" w:rsidRDefault="009B3914" w:rsidP="00E8396F">
      <w:pPr>
        <w:jc w:val="both"/>
        <w:rPr>
          <w:b/>
          <w:color w:val="FF0000"/>
        </w:rPr>
      </w:pPr>
    </w:p>
    <w:p w:rsidR="00163AF7" w:rsidRDefault="00163AF7" w:rsidP="00E8396F">
      <w:pPr>
        <w:jc w:val="both"/>
        <w:rPr>
          <w:b/>
          <w:color w:val="FF0000"/>
        </w:rPr>
      </w:pPr>
    </w:p>
    <w:p w:rsidR="00055D35" w:rsidRDefault="00055D35" w:rsidP="00E8396F">
      <w:pPr>
        <w:jc w:val="both"/>
        <w:rPr>
          <w:b/>
          <w:color w:val="FF0000"/>
        </w:rPr>
      </w:pPr>
    </w:p>
    <w:p w:rsidR="00055D35" w:rsidRDefault="00055D35" w:rsidP="00E8396F">
      <w:pPr>
        <w:jc w:val="both"/>
        <w:rPr>
          <w:b/>
          <w:color w:val="FF0000"/>
        </w:rPr>
      </w:pPr>
    </w:p>
    <w:p w:rsidR="00AB19FB" w:rsidRDefault="00AB19FB" w:rsidP="00E8396F">
      <w:pPr>
        <w:jc w:val="both"/>
        <w:rPr>
          <w:b/>
          <w:color w:val="FF0000"/>
        </w:rPr>
      </w:pPr>
      <w:r>
        <w:rPr>
          <w:b/>
          <w:color w:val="FF0000"/>
        </w:rPr>
        <w:t>ANZAC Day Tribute</w:t>
      </w:r>
    </w:p>
    <w:p w:rsidR="00AB19FB" w:rsidRDefault="00AB19FB" w:rsidP="00E8396F">
      <w:pPr>
        <w:jc w:val="both"/>
      </w:pPr>
      <w:r>
        <w:t>On Thursday the students spent the whole day learning about ANZAC Day. The</w:t>
      </w:r>
      <w:r w:rsidR="00055D35">
        <w:t>y</w:t>
      </w:r>
      <w:r>
        <w:t xml:space="preserve"> participated in a range of activities learning about the important history, symbols and values that we reflect on and commemorate. </w:t>
      </w:r>
    </w:p>
    <w:p w:rsidR="00AB19FB" w:rsidRDefault="00AB19FB" w:rsidP="00BD4EAA">
      <w:pPr>
        <w:pBdr>
          <w:top w:val="single" w:sz="4" w:space="1" w:color="auto"/>
          <w:left w:val="single" w:sz="4" w:space="4" w:color="auto"/>
          <w:bottom w:val="single" w:sz="4" w:space="1" w:color="auto"/>
          <w:right w:val="single" w:sz="4" w:space="4" w:color="auto"/>
        </w:pBdr>
        <w:spacing w:after="0"/>
        <w:jc w:val="both"/>
      </w:pPr>
      <w:r>
        <w:t>Our pre-primary, year 1 and year 2 students wrote a poe</w:t>
      </w:r>
      <w:r w:rsidR="00055D35">
        <w:t>m that they would like to share:</w:t>
      </w:r>
    </w:p>
    <w:p w:rsidR="00055D35" w:rsidRDefault="00055D35" w:rsidP="00BD4EAA">
      <w:pPr>
        <w:pBdr>
          <w:top w:val="single" w:sz="4" w:space="1" w:color="auto"/>
          <w:left w:val="single" w:sz="4" w:space="4" w:color="auto"/>
          <w:bottom w:val="single" w:sz="4" w:space="1" w:color="auto"/>
          <w:right w:val="single" w:sz="4" w:space="4" w:color="auto"/>
        </w:pBdr>
        <w:spacing w:after="0"/>
        <w:jc w:val="both"/>
      </w:pPr>
    </w:p>
    <w:p w:rsidR="00AB19FB" w:rsidRDefault="00AB19FB" w:rsidP="00BD4EAA">
      <w:pPr>
        <w:pBdr>
          <w:top w:val="single" w:sz="4" w:space="1" w:color="auto"/>
          <w:left w:val="single" w:sz="4" w:space="4" w:color="auto"/>
          <w:bottom w:val="single" w:sz="4" w:space="1" w:color="auto"/>
          <w:right w:val="single" w:sz="4" w:space="4" w:color="auto"/>
        </w:pBdr>
        <w:spacing w:after="0"/>
        <w:jc w:val="center"/>
      </w:pPr>
      <w:r>
        <w:t>Soldiers went to war.</w:t>
      </w:r>
    </w:p>
    <w:p w:rsidR="00AB19FB" w:rsidRDefault="00AB19FB" w:rsidP="00BD4EAA">
      <w:pPr>
        <w:pBdr>
          <w:top w:val="single" w:sz="4" w:space="1" w:color="auto"/>
          <w:left w:val="single" w:sz="4" w:space="4" w:color="auto"/>
          <w:bottom w:val="single" w:sz="4" w:space="1" w:color="auto"/>
          <w:right w:val="single" w:sz="4" w:space="4" w:color="auto"/>
        </w:pBdr>
        <w:spacing w:after="0"/>
        <w:jc w:val="center"/>
      </w:pPr>
      <w:r>
        <w:t>No-one knows what they saw.</w:t>
      </w:r>
    </w:p>
    <w:p w:rsidR="00AB19FB" w:rsidRDefault="00AB19FB" w:rsidP="00BD4EAA">
      <w:pPr>
        <w:pBdr>
          <w:top w:val="single" w:sz="4" w:space="1" w:color="auto"/>
          <w:left w:val="single" w:sz="4" w:space="4" w:color="auto"/>
          <w:bottom w:val="single" w:sz="4" w:space="1" w:color="auto"/>
          <w:right w:val="single" w:sz="4" w:space="4" w:color="auto"/>
        </w:pBdr>
        <w:spacing w:after="0"/>
        <w:jc w:val="center"/>
      </w:pPr>
      <w:r>
        <w:t>They climbed up the cliff.</w:t>
      </w:r>
    </w:p>
    <w:p w:rsidR="00AB19FB" w:rsidRDefault="00AB19FB" w:rsidP="00BD4EAA">
      <w:pPr>
        <w:pBdr>
          <w:top w:val="single" w:sz="4" w:space="1" w:color="auto"/>
          <w:left w:val="single" w:sz="4" w:space="4" w:color="auto"/>
          <w:bottom w:val="single" w:sz="4" w:space="1" w:color="auto"/>
          <w:right w:val="single" w:sz="4" w:space="4" w:color="auto"/>
        </w:pBdr>
        <w:spacing w:after="0"/>
        <w:jc w:val="center"/>
      </w:pPr>
      <w:r>
        <w:t>They felt very stiff.</w:t>
      </w:r>
    </w:p>
    <w:p w:rsidR="00AB19FB" w:rsidRDefault="00AB19FB" w:rsidP="00BD4EAA">
      <w:pPr>
        <w:pBdr>
          <w:top w:val="single" w:sz="4" w:space="1" w:color="auto"/>
          <w:left w:val="single" w:sz="4" w:space="4" w:color="auto"/>
          <w:bottom w:val="single" w:sz="4" w:space="1" w:color="auto"/>
          <w:right w:val="single" w:sz="4" w:space="4" w:color="auto"/>
        </w:pBdr>
        <w:spacing w:after="0"/>
        <w:jc w:val="center"/>
      </w:pPr>
      <w:r>
        <w:t>The Soldiers were sad.</w:t>
      </w:r>
    </w:p>
    <w:p w:rsidR="00AB19FB" w:rsidRPr="00AB19FB" w:rsidRDefault="00AB19FB" w:rsidP="00BD4EAA">
      <w:pPr>
        <w:pBdr>
          <w:top w:val="single" w:sz="4" w:space="1" w:color="auto"/>
          <w:left w:val="single" w:sz="4" w:space="4" w:color="auto"/>
          <w:bottom w:val="single" w:sz="4" w:space="1" w:color="auto"/>
          <w:right w:val="single" w:sz="4" w:space="4" w:color="auto"/>
        </w:pBdr>
        <w:spacing w:after="0"/>
        <w:jc w:val="center"/>
      </w:pPr>
      <w:r>
        <w:t>When war ended they were glad.</w:t>
      </w:r>
    </w:p>
    <w:p w:rsidR="00BD4EAA" w:rsidRDefault="00BD4EAA" w:rsidP="00E8396F">
      <w:pPr>
        <w:spacing w:after="0" w:line="240" w:lineRule="auto"/>
        <w:jc w:val="both"/>
        <w:rPr>
          <w:noProof/>
          <w:lang w:eastAsia="en-AU"/>
        </w:rPr>
      </w:pPr>
    </w:p>
    <w:p w:rsidR="00BD4EAA" w:rsidRDefault="00BD4EAA" w:rsidP="00BD4EAA">
      <w:pPr>
        <w:pBdr>
          <w:top w:val="single" w:sz="4" w:space="1" w:color="auto"/>
          <w:left w:val="single" w:sz="4" w:space="4" w:color="auto"/>
          <w:bottom w:val="single" w:sz="4" w:space="1" w:color="auto"/>
          <w:right w:val="single" w:sz="4" w:space="4" w:color="auto"/>
        </w:pBdr>
        <w:spacing w:after="0" w:line="240" w:lineRule="auto"/>
        <w:jc w:val="both"/>
        <w:rPr>
          <w:noProof/>
          <w:lang w:eastAsia="en-AU"/>
        </w:rPr>
      </w:pPr>
    </w:p>
    <w:p w:rsidR="00AB19FB" w:rsidRDefault="00BD4EAA"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r>
        <w:rPr>
          <w:noProof/>
          <w:lang w:eastAsia="en-AU"/>
        </w:rPr>
        <w:drawing>
          <wp:inline distT="0" distB="0" distL="0" distR="0">
            <wp:extent cx="2989938" cy="1631289"/>
            <wp:effectExtent l="0" t="0" r="1270" b="7620"/>
            <wp:docPr id="4" name="Picture 4" descr="C:\Users\e2063578\AppData\Local\Microsoft\Windows\INetCache\Content.Word\20200430_15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63578\AppData\Local\Microsoft\Windows\INetCache\Content.Word\20200430_15154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34" b="10620"/>
                    <a:stretch/>
                  </pic:blipFill>
                  <pic:spPr bwMode="auto">
                    <a:xfrm>
                      <a:off x="0" y="0"/>
                      <a:ext cx="2990850" cy="1631786"/>
                    </a:xfrm>
                    <a:prstGeom prst="rect">
                      <a:avLst/>
                    </a:prstGeom>
                    <a:noFill/>
                    <a:ln>
                      <a:noFill/>
                    </a:ln>
                    <a:extLst>
                      <a:ext uri="{53640926-AAD7-44D8-BBD7-CCE9431645EC}">
                        <a14:shadowObscured xmlns:a14="http://schemas.microsoft.com/office/drawing/2010/main"/>
                      </a:ext>
                    </a:extLst>
                  </pic:spPr>
                </pic:pic>
              </a:graphicData>
            </a:graphic>
          </wp:inline>
        </w:drawing>
      </w:r>
    </w:p>
    <w:p w:rsidR="00BD4EAA" w:rsidRDefault="00D2512C"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r>
        <w:rPr>
          <w:rFonts w:ascii="Calibri" w:hAnsi="Calibri" w:cs="Calibri"/>
          <w:b/>
          <w:color w:val="1F4E79" w:themeColor="accent1" w:themeShade="80"/>
          <w:lang w:eastAsia="en-AU"/>
        </w:rPr>
        <w:t xml:space="preserve">For the </w:t>
      </w:r>
      <w:r w:rsidR="00386065">
        <w:rPr>
          <w:rFonts w:ascii="Calibri" w:hAnsi="Calibri" w:cs="Calibri"/>
          <w:b/>
          <w:color w:val="1F4E79" w:themeColor="accent1" w:themeShade="80"/>
          <w:lang w:eastAsia="en-AU"/>
        </w:rPr>
        <w:t>afternoon the P-2’s completed a</w:t>
      </w:r>
      <w:bookmarkStart w:id="0" w:name="_GoBack"/>
      <w:bookmarkEnd w:id="0"/>
      <w:r>
        <w:rPr>
          <w:rFonts w:ascii="Calibri" w:hAnsi="Calibri" w:cs="Calibri"/>
          <w:b/>
          <w:color w:val="1F4E79" w:themeColor="accent1" w:themeShade="80"/>
          <w:lang w:eastAsia="en-AU"/>
        </w:rPr>
        <w:t xml:space="preserve"> ‘Poppy drawing’ art piece using chalk to honour our fallen soldiers. </w:t>
      </w:r>
    </w:p>
    <w:p w:rsidR="00BD4EAA" w:rsidRDefault="00BD4EAA" w:rsidP="00E8396F">
      <w:pPr>
        <w:spacing w:after="0" w:line="240" w:lineRule="auto"/>
        <w:jc w:val="both"/>
        <w:rPr>
          <w:rFonts w:ascii="Calibri" w:hAnsi="Calibri" w:cs="Calibri"/>
          <w:b/>
          <w:color w:val="1F4E79" w:themeColor="accent1" w:themeShade="80"/>
          <w:lang w:eastAsia="en-AU"/>
        </w:rPr>
      </w:pPr>
    </w:p>
    <w:p w:rsidR="00BD4EAA" w:rsidRDefault="00BD4EAA"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p>
    <w:p w:rsidR="00BD4EAA" w:rsidRDefault="00BD4EAA"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r>
        <w:rPr>
          <w:noProof/>
          <w:lang w:eastAsia="en-AU"/>
        </w:rPr>
        <w:drawing>
          <wp:inline distT="0" distB="0" distL="0" distR="0">
            <wp:extent cx="2990850" cy="2635150"/>
            <wp:effectExtent l="0" t="0" r="0" b="0"/>
            <wp:docPr id="5" name="Picture 5" descr="C:\Users\e2063578\AppData\Local\Microsoft\Windows\INetCache\Content.Word\20200430_15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2063578\AppData\Local\Microsoft\Windows\INetCache\Content.Word\20200430_1516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2635150"/>
                    </a:xfrm>
                    <a:prstGeom prst="rect">
                      <a:avLst/>
                    </a:prstGeom>
                    <a:noFill/>
                    <a:ln>
                      <a:noFill/>
                    </a:ln>
                  </pic:spPr>
                </pic:pic>
              </a:graphicData>
            </a:graphic>
          </wp:inline>
        </w:drawing>
      </w:r>
    </w:p>
    <w:p w:rsidR="00BD4EAA" w:rsidRDefault="00D2512C"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r>
        <w:rPr>
          <w:rFonts w:ascii="Calibri" w:hAnsi="Calibri" w:cs="Calibri"/>
          <w:b/>
          <w:color w:val="1F4E79" w:themeColor="accent1" w:themeShade="80"/>
          <w:lang w:eastAsia="en-AU"/>
        </w:rPr>
        <w:t>T</w:t>
      </w:r>
      <w:r w:rsidR="00BD4EAA">
        <w:rPr>
          <w:rFonts w:ascii="Calibri" w:hAnsi="Calibri" w:cs="Calibri"/>
          <w:b/>
          <w:color w:val="1F4E79" w:themeColor="accent1" w:themeShade="80"/>
          <w:lang w:eastAsia="en-AU"/>
        </w:rPr>
        <w:t>he years 3-6</w:t>
      </w:r>
      <w:r>
        <w:rPr>
          <w:rFonts w:ascii="Calibri" w:hAnsi="Calibri" w:cs="Calibri"/>
          <w:b/>
          <w:color w:val="1F4E79" w:themeColor="accent1" w:themeShade="80"/>
          <w:lang w:eastAsia="en-AU"/>
        </w:rPr>
        <w:t xml:space="preserve">’s completed an art piece with inspiration from dawn services by creating a sunrise effect.  They added silhouettes to commemorate our ANZAC soldiers.  </w:t>
      </w:r>
    </w:p>
    <w:p w:rsidR="00BD4EAA" w:rsidRDefault="00BD4EAA" w:rsidP="00BD4EA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1F4E79" w:themeColor="accent1" w:themeShade="80"/>
          <w:lang w:eastAsia="en-AU"/>
        </w:rPr>
      </w:pPr>
    </w:p>
    <w:p w:rsidR="00BD4EAA" w:rsidRDefault="00BD4EAA" w:rsidP="009251C1">
      <w:pPr>
        <w:rPr>
          <w:b/>
          <w:bCs/>
          <w:color w:val="FF0000"/>
        </w:rPr>
      </w:pPr>
    </w:p>
    <w:p w:rsidR="00BD4EAA" w:rsidRDefault="00BD4EAA" w:rsidP="009251C1">
      <w:pPr>
        <w:rPr>
          <w:b/>
          <w:bCs/>
          <w:color w:val="FF0000"/>
        </w:rPr>
      </w:pPr>
    </w:p>
    <w:p w:rsidR="00A34D26" w:rsidRDefault="00A34D26" w:rsidP="009251C1">
      <w:pPr>
        <w:rPr>
          <w:b/>
          <w:bCs/>
          <w:color w:val="FF0000"/>
        </w:rPr>
      </w:pPr>
    </w:p>
    <w:p w:rsidR="009251C1" w:rsidRPr="009251C1" w:rsidRDefault="009251C1" w:rsidP="009251C1">
      <w:pPr>
        <w:rPr>
          <w:b/>
          <w:bCs/>
          <w:color w:val="FF0000"/>
        </w:rPr>
      </w:pPr>
      <w:r w:rsidRPr="009251C1">
        <w:rPr>
          <w:b/>
          <w:bCs/>
          <w:color w:val="FF0000"/>
        </w:rPr>
        <w:t xml:space="preserve">Book Club Virtual Catalogue – Issue 3, 2020 </w:t>
      </w:r>
    </w:p>
    <w:p w:rsidR="009251C1" w:rsidRPr="009251C1" w:rsidRDefault="009251C1" w:rsidP="009251C1">
      <w:pPr>
        <w:jc w:val="both"/>
      </w:pPr>
      <w:r w:rsidRPr="009251C1">
        <w:t>Term 2 Book Club catalogues are digital only (no paper catalogues) this term for the first time ever during these unprecedented times. T</w:t>
      </w:r>
      <w:r w:rsidRPr="009251C1">
        <w:rPr>
          <w:lang w:val="en-US"/>
        </w:rPr>
        <w:t xml:space="preserve">o access and purchase from the latest Issue, please go to </w:t>
      </w:r>
      <w:hyperlink r:id="rId13" w:history="1">
        <w:r w:rsidRPr="009251C1">
          <w:rPr>
            <w:rStyle w:val="Hyperlink"/>
            <w:color w:val="auto"/>
          </w:rPr>
          <w:t>https://scholastic.com.au/book-club/virtual-catalogue-1/</w:t>
        </w:r>
      </w:hyperlink>
      <w:r>
        <w:t xml:space="preserve"> </w:t>
      </w:r>
      <w:r w:rsidRPr="009251C1">
        <w:t xml:space="preserve"> </w:t>
      </w:r>
      <w:r>
        <w:t xml:space="preserve"> </w:t>
      </w:r>
      <w:r w:rsidRPr="009251C1">
        <w:t>We encourage you to sit down with your child and go through the catalogue together, discussing any books that sparks your child’s interest.</w:t>
      </w:r>
    </w:p>
    <w:p w:rsidR="009251C1" w:rsidRPr="009251C1" w:rsidRDefault="009251C1" w:rsidP="009251C1">
      <w:pPr>
        <w:jc w:val="both"/>
      </w:pPr>
      <w:r w:rsidRPr="009251C1">
        <w:t>Once you and your child has made your final selection, click anywhere on the page to redirect you to the Scholastic LOOP website or go to the Scholastic LOOP app to place your order. LOOP orders are linked to your school in an easy, safe online process. Registering for LOOP will also keep you up-to-date with all of the latest Book Club news, information on exciting new releases, and our exclusive Book Club special offers.</w:t>
      </w:r>
    </w:p>
    <w:p w:rsidR="009251C1" w:rsidRPr="009251C1" w:rsidRDefault="009251C1" w:rsidP="009251C1">
      <w:pPr>
        <w:jc w:val="both"/>
      </w:pPr>
      <w:r w:rsidRPr="009251C1">
        <w:t>Our Book Club Organiser will then take care of the rest! After everyone’s orders is submitted by the suggested close date of Issue of XX May 2020, the Scholastic team get to work packing your child’s order full of exciting things.</w:t>
      </w:r>
    </w:p>
    <w:p w:rsidR="009251C1" w:rsidRDefault="009251C1" w:rsidP="009251C1">
      <w:pPr>
        <w:jc w:val="both"/>
      </w:pPr>
      <w:r w:rsidRPr="009251C1">
        <w:t>Your child’s order is then delivered to the school/classroom, ready to take home and be eagerly read. If our regular Book Club order distribution procedure need to be adapted, an electronic announcement will be made. Orders that you have marked as a ‘gift’ in LOOP will be sent to school for you to secretly pick-up instead.</w:t>
      </w:r>
    </w:p>
    <w:p w:rsidR="009251C1" w:rsidRPr="00C74516" w:rsidRDefault="009251C1" w:rsidP="009251C1">
      <w:pPr>
        <w:jc w:val="both"/>
        <w:rPr>
          <w:b/>
        </w:rPr>
      </w:pPr>
      <w:r w:rsidRPr="00C74516">
        <w:rPr>
          <w:b/>
        </w:rPr>
        <w:t xml:space="preserve">Please have your orders </w:t>
      </w:r>
      <w:r w:rsidR="00C74516" w:rsidRPr="00C74516">
        <w:rPr>
          <w:b/>
        </w:rPr>
        <w:t>submitted by 18</w:t>
      </w:r>
      <w:r w:rsidR="00C74516" w:rsidRPr="00C74516">
        <w:rPr>
          <w:b/>
          <w:vertAlign w:val="superscript"/>
        </w:rPr>
        <w:t>th</w:t>
      </w:r>
      <w:r w:rsidR="00C74516" w:rsidRPr="00C74516">
        <w:rPr>
          <w:b/>
        </w:rPr>
        <w:t xml:space="preserve"> May 2020.</w:t>
      </w:r>
    </w:p>
    <w:p w:rsidR="00055D35" w:rsidRPr="009251C1" w:rsidRDefault="009251C1" w:rsidP="00E8396F">
      <w:pPr>
        <w:spacing w:after="0" w:line="240" w:lineRule="auto"/>
        <w:jc w:val="both"/>
        <w:rPr>
          <w:rFonts w:ascii="Calibri" w:hAnsi="Calibri" w:cs="Calibri"/>
          <w:b/>
          <w:lang w:eastAsia="en-AU"/>
        </w:rPr>
      </w:pPr>
      <w:r>
        <w:rPr>
          <w:noProof/>
          <w:color w:val="1F497D"/>
          <w:lang w:eastAsia="en-AU"/>
        </w:rPr>
        <w:drawing>
          <wp:inline distT="0" distB="0" distL="0" distR="0">
            <wp:extent cx="2990850" cy="2141831"/>
            <wp:effectExtent l="0" t="0" r="0" b="0"/>
            <wp:docPr id="1" name="Picture 1" descr="cid:ce60c796-b023-49fb-8b49-7c2d6bf692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e60c796-b023-49fb-8b49-7c2d6bf692b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90850" cy="2141831"/>
                    </a:xfrm>
                    <a:prstGeom prst="rect">
                      <a:avLst/>
                    </a:prstGeom>
                    <a:noFill/>
                    <a:ln>
                      <a:noFill/>
                    </a:ln>
                  </pic:spPr>
                </pic:pic>
              </a:graphicData>
            </a:graphic>
          </wp:inline>
        </w:drawing>
      </w:r>
    </w:p>
    <w:p w:rsidR="00055D35" w:rsidRDefault="00055D35" w:rsidP="00E8396F">
      <w:pPr>
        <w:spacing w:after="0" w:line="240" w:lineRule="auto"/>
        <w:jc w:val="both"/>
        <w:rPr>
          <w:rFonts w:ascii="Calibri" w:hAnsi="Calibri" w:cs="Calibri"/>
          <w:b/>
          <w:color w:val="1F4E79" w:themeColor="accent1" w:themeShade="80"/>
          <w:lang w:eastAsia="en-AU"/>
        </w:rPr>
      </w:pPr>
    </w:p>
    <w:p w:rsidR="009251C1" w:rsidRDefault="009251C1" w:rsidP="00E8396F">
      <w:pPr>
        <w:spacing w:after="0" w:line="240" w:lineRule="auto"/>
        <w:jc w:val="both"/>
        <w:rPr>
          <w:noProof/>
          <w:color w:val="1F497D"/>
          <w:lang w:eastAsia="en-AU"/>
        </w:rPr>
      </w:pPr>
    </w:p>
    <w:p w:rsidR="00A34D26" w:rsidRDefault="00A34D26" w:rsidP="00E8396F">
      <w:pPr>
        <w:spacing w:after="0" w:line="240" w:lineRule="auto"/>
        <w:jc w:val="both"/>
        <w:rPr>
          <w:noProof/>
          <w:color w:val="1F497D"/>
          <w:lang w:eastAsia="en-AU"/>
        </w:rPr>
      </w:pPr>
    </w:p>
    <w:p w:rsidR="00A34D26" w:rsidRDefault="00A34D26" w:rsidP="00E8396F">
      <w:pPr>
        <w:spacing w:after="0" w:line="240" w:lineRule="auto"/>
        <w:jc w:val="both"/>
        <w:rPr>
          <w:noProof/>
          <w:color w:val="1F497D"/>
          <w:lang w:eastAsia="en-AU"/>
        </w:rPr>
      </w:pPr>
    </w:p>
    <w:p w:rsidR="00A34D26" w:rsidRDefault="00A34D26" w:rsidP="00E8396F">
      <w:pPr>
        <w:spacing w:after="0" w:line="240" w:lineRule="auto"/>
        <w:jc w:val="both"/>
        <w:rPr>
          <w:noProof/>
          <w:color w:val="1F497D"/>
          <w:lang w:eastAsia="en-AU"/>
        </w:rPr>
      </w:pPr>
    </w:p>
    <w:p w:rsidR="00A34D26" w:rsidRDefault="00A34D26" w:rsidP="00E8396F">
      <w:pPr>
        <w:spacing w:after="0" w:line="240" w:lineRule="auto"/>
        <w:jc w:val="both"/>
        <w:rPr>
          <w:rFonts w:ascii="Calibri" w:hAnsi="Calibri" w:cs="Calibri"/>
          <w:b/>
          <w:color w:val="1F4E79" w:themeColor="accent1" w:themeShade="80"/>
          <w:lang w:eastAsia="en-AU"/>
        </w:rPr>
      </w:pPr>
    </w:p>
    <w:p w:rsidR="009251C1" w:rsidRDefault="009251C1" w:rsidP="00E8396F">
      <w:pPr>
        <w:spacing w:after="0" w:line="240" w:lineRule="auto"/>
        <w:jc w:val="both"/>
        <w:rPr>
          <w:rFonts w:ascii="Calibri" w:hAnsi="Calibri" w:cs="Calibri"/>
          <w:b/>
          <w:color w:val="1F4E79" w:themeColor="accent1" w:themeShade="80"/>
          <w:lang w:eastAsia="en-AU"/>
        </w:rPr>
      </w:pPr>
    </w:p>
    <w:p w:rsidR="00E81BE5" w:rsidRPr="00163AF7" w:rsidRDefault="00E81BE5" w:rsidP="00E8396F">
      <w:pPr>
        <w:spacing w:after="0" w:line="240" w:lineRule="auto"/>
        <w:jc w:val="both"/>
        <w:rPr>
          <w:rFonts w:ascii="Calibri" w:hAnsi="Calibri" w:cs="Calibri"/>
          <w:b/>
          <w:color w:val="1F4E79" w:themeColor="accent1" w:themeShade="80"/>
          <w:lang w:eastAsia="en-AU"/>
        </w:rPr>
      </w:pPr>
      <w:r w:rsidRPr="00163AF7">
        <w:rPr>
          <w:rFonts w:ascii="Calibri" w:hAnsi="Calibri" w:cs="Calibri"/>
          <w:b/>
          <w:color w:val="1F4E79" w:themeColor="accent1" w:themeShade="80"/>
          <w:lang w:eastAsia="en-AU"/>
        </w:rPr>
        <w:t>Community News</w:t>
      </w:r>
    </w:p>
    <w:p w:rsidR="00B101EF" w:rsidRPr="00163AF7" w:rsidRDefault="00B101EF" w:rsidP="00E8396F">
      <w:pPr>
        <w:spacing w:after="0" w:line="240" w:lineRule="auto"/>
        <w:jc w:val="both"/>
        <w:rPr>
          <w:noProof/>
          <w:lang w:eastAsia="en-AU"/>
        </w:rPr>
      </w:pPr>
    </w:p>
    <w:p w:rsidR="000260D3" w:rsidRPr="00163AF7" w:rsidRDefault="000260D3" w:rsidP="00E8396F">
      <w:pPr>
        <w:jc w:val="both"/>
      </w:pPr>
      <w:r w:rsidRPr="00163AF7">
        <w:t>The Condingup Community Centre will be receiving its annual pest control treatment on Wednesday 6</w:t>
      </w:r>
      <w:r w:rsidRPr="00163AF7">
        <w:rPr>
          <w:vertAlign w:val="superscript"/>
        </w:rPr>
        <w:t>th</w:t>
      </w:r>
      <w:r w:rsidRPr="00163AF7">
        <w:t xml:space="preserve"> May.  The Shire of Esperance has asked that no one accesses the centre on this day due to the active ingredients used in the treatment.</w:t>
      </w:r>
    </w:p>
    <w:p w:rsidR="000260D3" w:rsidRDefault="000260D3" w:rsidP="000260D3"/>
    <w:p w:rsidR="000244D9" w:rsidRDefault="000244D9" w:rsidP="00E81BE5">
      <w:pPr>
        <w:spacing w:after="0" w:line="240" w:lineRule="auto"/>
        <w:jc w:val="center"/>
        <w:rPr>
          <w:rFonts w:ascii="Calibri" w:hAnsi="Calibri" w:cs="Calibri"/>
          <w:b/>
          <w:color w:val="1F4E79" w:themeColor="accent1" w:themeShade="80"/>
          <w:sz w:val="36"/>
          <w:lang w:eastAsia="en-AU"/>
        </w:rPr>
      </w:pPr>
    </w:p>
    <w:p w:rsidR="003021B3" w:rsidRDefault="003021B3" w:rsidP="00B600F9">
      <w:pPr>
        <w:spacing w:after="0" w:line="240" w:lineRule="auto"/>
        <w:jc w:val="both"/>
      </w:pPr>
    </w:p>
    <w:p w:rsidR="00BA62F6" w:rsidRPr="00816BC7" w:rsidRDefault="00BA62F6" w:rsidP="00985C8D">
      <w:pPr>
        <w:jc w:val="both"/>
        <w:rPr>
          <w:rFonts w:eastAsia="Times New Roman" w:cstheme="minorHAnsi"/>
          <w:color w:val="000000" w:themeColor="text1"/>
        </w:rPr>
      </w:pPr>
    </w:p>
    <w:sectPr w:rsidR="00BA62F6" w:rsidRPr="00816BC7" w:rsidSect="00F13830">
      <w:type w:val="continuous"/>
      <w:pgSz w:w="11906" w:h="16838"/>
      <w:pgMar w:top="284" w:right="926" w:bottom="714" w:left="851" w:header="709" w:footer="709" w:gutter="0"/>
      <w:pgBorders w:offsetFrom="page">
        <w:top w:val="single" w:sz="12" w:space="24" w:color="auto"/>
        <w:left w:val="single" w:sz="12" w:space="24" w:color="auto"/>
        <w:bottom w:val="single" w:sz="12" w:space="24" w:color="auto"/>
        <w:right w:val="single" w:sz="12"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48EB"/>
    <w:multiLevelType w:val="hybridMultilevel"/>
    <w:tmpl w:val="6DB2DB30"/>
    <w:lvl w:ilvl="0" w:tplc="08090001">
      <w:start w:val="11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67B7A"/>
    <w:multiLevelType w:val="multilevel"/>
    <w:tmpl w:val="77CA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00A80"/>
    <w:multiLevelType w:val="hybridMultilevel"/>
    <w:tmpl w:val="DFAC8E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3C7796"/>
    <w:multiLevelType w:val="multilevel"/>
    <w:tmpl w:val="31B8B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537DA"/>
    <w:multiLevelType w:val="hybridMultilevel"/>
    <w:tmpl w:val="E7089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E5"/>
    <w:rsid w:val="000019C4"/>
    <w:rsid w:val="0000288D"/>
    <w:rsid w:val="00003639"/>
    <w:rsid w:val="000244D9"/>
    <w:rsid w:val="000258AB"/>
    <w:rsid w:val="000260D3"/>
    <w:rsid w:val="00040701"/>
    <w:rsid w:val="000439A3"/>
    <w:rsid w:val="00050297"/>
    <w:rsid w:val="00055D35"/>
    <w:rsid w:val="00063AB8"/>
    <w:rsid w:val="00073F8F"/>
    <w:rsid w:val="000933B4"/>
    <w:rsid w:val="000A068E"/>
    <w:rsid w:val="000A6B1F"/>
    <w:rsid w:val="000A7AA2"/>
    <w:rsid w:val="000B1D76"/>
    <w:rsid w:val="000B4FE5"/>
    <w:rsid w:val="000C1276"/>
    <w:rsid w:val="000C1478"/>
    <w:rsid w:val="000C6C50"/>
    <w:rsid w:val="000D0D2B"/>
    <w:rsid w:val="000E5C51"/>
    <w:rsid w:val="001037C6"/>
    <w:rsid w:val="00110E74"/>
    <w:rsid w:val="0011584F"/>
    <w:rsid w:val="00117803"/>
    <w:rsid w:val="001320BA"/>
    <w:rsid w:val="0013278C"/>
    <w:rsid w:val="00142302"/>
    <w:rsid w:val="00163AF7"/>
    <w:rsid w:val="00187EA3"/>
    <w:rsid w:val="0019408D"/>
    <w:rsid w:val="001A4FA0"/>
    <w:rsid w:val="001B2A3C"/>
    <w:rsid w:val="001B4691"/>
    <w:rsid w:val="001C1E1B"/>
    <w:rsid w:val="001C6525"/>
    <w:rsid w:val="001D3EC7"/>
    <w:rsid w:val="001F0D1E"/>
    <w:rsid w:val="001F3241"/>
    <w:rsid w:val="00202CF9"/>
    <w:rsid w:val="00205399"/>
    <w:rsid w:val="00210F79"/>
    <w:rsid w:val="002149E5"/>
    <w:rsid w:val="0021526E"/>
    <w:rsid w:val="00217586"/>
    <w:rsid w:val="00233908"/>
    <w:rsid w:val="00237B6E"/>
    <w:rsid w:val="0025182F"/>
    <w:rsid w:val="00254C98"/>
    <w:rsid w:val="0025527C"/>
    <w:rsid w:val="00272D0F"/>
    <w:rsid w:val="00274BD1"/>
    <w:rsid w:val="002A2835"/>
    <w:rsid w:val="002A775C"/>
    <w:rsid w:val="002C4E5A"/>
    <w:rsid w:val="002D6C97"/>
    <w:rsid w:val="002D6DD5"/>
    <w:rsid w:val="002E113E"/>
    <w:rsid w:val="003021B3"/>
    <w:rsid w:val="00311041"/>
    <w:rsid w:val="00311F21"/>
    <w:rsid w:val="00324D61"/>
    <w:rsid w:val="00330688"/>
    <w:rsid w:val="003335CF"/>
    <w:rsid w:val="00352074"/>
    <w:rsid w:val="00354CEA"/>
    <w:rsid w:val="0035701A"/>
    <w:rsid w:val="00357DE8"/>
    <w:rsid w:val="00361678"/>
    <w:rsid w:val="00376DE5"/>
    <w:rsid w:val="00386065"/>
    <w:rsid w:val="00391899"/>
    <w:rsid w:val="00391C4E"/>
    <w:rsid w:val="003B71D0"/>
    <w:rsid w:val="003D48FD"/>
    <w:rsid w:val="003D66BC"/>
    <w:rsid w:val="003F1149"/>
    <w:rsid w:val="003F19FD"/>
    <w:rsid w:val="003F761D"/>
    <w:rsid w:val="004107F8"/>
    <w:rsid w:val="00420C75"/>
    <w:rsid w:val="00423685"/>
    <w:rsid w:val="004353CA"/>
    <w:rsid w:val="00451AF8"/>
    <w:rsid w:val="00451CC9"/>
    <w:rsid w:val="00453C4F"/>
    <w:rsid w:val="004638BC"/>
    <w:rsid w:val="004649E2"/>
    <w:rsid w:val="00464EF6"/>
    <w:rsid w:val="00476F92"/>
    <w:rsid w:val="00491668"/>
    <w:rsid w:val="004B204B"/>
    <w:rsid w:val="004D5372"/>
    <w:rsid w:val="004D7C0D"/>
    <w:rsid w:val="004E15C2"/>
    <w:rsid w:val="004E4DA0"/>
    <w:rsid w:val="004F2B1F"/>
    <w:rsid w:val="004F3897"/>
    <w:rsid w:val="00500133"/>
    <w:rsid w:val="00511693"/>
    <w:rsid w:val="005141FB"/>
    <w:rsid w:val="00523884"/>
    <w:rsid w:val="00523D88"/>
    <w:rsid w:val="00552EEA"/>
    <w:rsid w:val="005558FD"/>
    <w:rsid w:val="00572B52"/>
    <w:rsid w:val="00584FA1"/>
    <w:rsid w:val="0058596E"/>
    <w:rsid w:val="00592B4D"/>
    <w:rsid w:val="00595B18"/>
    <w:rsid w:val="00597D0E"/>
    <w:rsid w:val="005A0CDC"/>
    <w:rsid w:val="005A21BA"/>
    <w:rsid w:val="005A4C57"/>
    <w:rsid w:val="005A5BB9"/>
    <w:rsid w:val="005B2634"/>
    <w:rsid w:val="005B7DE1"/>
    <w:rsid w:val="005C0238"/>
    <w:rsid w:val="005C15FF"/>
    <w:rsid w:val="005C25B0"/>
    <w:rsid w:val="005D01F2"/>
    <w:rsid w:val="005D25EA"/>
    <w:rsid w:val="005D3283"/>
    <w:rsid w:val="005D484A"/>
    <w:rsid w:val="005E7FF4"/>
    <w:rsid w:val="005F0F0E"/>
    <w:rsid w:val="005F3E24"/>
    <w:rsid w:val="00613262"/>
    <w:rsid w:val="00617A59"/>
    <w:rsid w:val="00625059"/>
    <w:rsid w:val="006517D7"/>
    <w:rsid w:val="00653829"/>
    <w:rsid w:val="00657186"/>
    <w:rsid w:val="00672F62"/>
    <w:rsid w:val="006735B6"/>
    <w:rsid w:val="00673761"/>
    <w:rsid w:val="006873C6"/>
    <w:rsid w:val="00696172"/>
    <w:rsid w:val="006A225A"/>
    <w:rsid w:val="006A5224"/>
    <w:rsid w:val="006B35F9"/>
    <w:rsid w:val="006C3BF7"/>
    <w:rsid w:val="006C51A8"/>
    <w:rsid w:val="006D3521"/>
    <w:rsid w:val="006D3F05"/>
    <w:rsid w:val="006D45EC"/>
    <w:rsid w:val="006D640D"/>
    <w:rsid w:val="006D6BCC"/>
    <w:rsid w:val="006E30CC"/>
    <w:rsid w:val="006F1074"/>
    <w:rsid w:val="006F58A3"/>
    <w:rsid w:val="006F7E50"/>
    <w:rsid w:val="00705E36"/>
    <w:rsid w:val="00707497"/>
    <w:rsid w:val="0071011F"/>
    <w:rsid w:val="00710388"/>
    <w:rsid w:val="00731E30"/>
    <w:rsid w:val="007412C4"/>
    <w:rsid w:val="007564CF"/>
    <w:rsid w:val="00757742"/>
    <w:rsid w:val="00761B49"/>
    <w:rsid w:val="00770FD3"/>
    <w:rsid w:val="0077393D"/>
    <w:rsid w:val="00784B50"/>
    <w:rsid w:val="00793747"/>
    <w:rsid w:val="007A01A2"/>
    <w:rsid w:val="007A2818"/>
    <w:rsid w:val="007A29E0"/>
    <w:rsid w:val="007A3792"/>
    <w:rsid w:val="007A5BE5"/>
    <w:rsid w:val="007A7ACA"/>
    <w:rsid w:val="007B13F8"/>
    <w:rsid w:val="007B32D1"/>
    <w:rsid w:val="007C1636"/>
    <w:rsid w:val="007D163E"/>
    <w:rsid w:val="007E2DE7"/>
    <w:rsid w:val="007E3702"/>
    <w:rsid w:val="007E659B"/>
    <w:rsid w:val="007F176D"/>
    <w:rsid w:val="007F1E2C"/>
    <w:rsid w:val="00814D43"/>
    <w:rsid w:val="00816BC7"/>
    <w:rsid w:val="008325E2"/>
    <w:rsid w:val="00833B64"/>
    <w:rsid w:val="00837B7B"/>
    <w:rsid w:val="00854018"/>
    <w:rsid w:val="008624F0"/>
    <w:rsid w:val="008A7673"/>
    <w:rsid w:val="008B39A3"/>
    <w:rsid w:val="008C30A1"/>
    <w:rsid w:val="008E0F2A"/>
    <w:rsid w:val="008F4EE5"/>
    <w:rsid w:val="00913EE5"/>
    <w:rsid w:val="00923EEB"/>
    <w:rsid w:val="009251C1"/>
    <w:rsid w:val="00953F26"/>
    <w:rsid w:val="00955A0D"/>
    <w:rsid w:val="009562E0"/>
    <w:rsid w:val="00961582"/>
    <w:rsid w:val="00965848"/>
    <w:rsid w:val="0097258E"/>
    <w:rsid w:val="00973EA7"/>
    <w:rsid w:val="009740AB"/>
    <w:rsid w:val="0098097C"/>
    <w:rsid w:val="009828EB"/>
    <w:rsid w:val="00985C8D"/>
    <w:rsid w:val="00990619"/>
    <w:rsid w:val="00994022"/>
    <w:rsid w:val="009B3914"/>
    <w:rsid w:val="009B664A"/>
    <w:rsid w:val="009C0751"/>
    <w:rsid w:val="009C1A3E"/>
    <w:rsid w:val="009C4B1B"/>
    <w:rsid w:val="009D1FED"/>
    <w:rsid w:val="009D2E8A"/>
    <w:rsid w:val="009E0C8D"/>
    <w:rsid w:val="009E7061"/>
    <w:rsid w:val="00A126D3"/>
    <w:rsid w:val="00A15B8D"/>
    <w:rsid w:val="00A21AD8"/>
    <w:rsid w:val="00A3349C"/>
    <w:rsid w:val="00A34D26"/>
    <w:rsid w:val="00A41F6C"/>
    <w:rsid w:val="00A432FB"/>
    <w:rsid w:val="00A443BD"/>
    <w:rsid w:val="00A61933"/>
    <w:rsid w:val="00A65F9B"/>
    <w:rsid w:val="00A7380F"/>
    <w:rsid w:val="00A75A80"/>
    <w:rsid w:val="00AA5AD7"/>
    <w:rsid w:val="00AA762C"/>
    <w:rsid w:val="00AB19FB"/>
    <w:rsid w:val="00AB6E08"/>
    <w:rsid w:val="00AC0B27"/>
    <w:rsid w:val="00AC203C"/>
    <w:rsid w:val="00AC7B5D"/>
    <w:rsid w:val="00AD7198"/>
    <w:rsid w:val="00AE49BE"/>
    <w:rsid w:val="00AF14B5"/>
    <w:rsid w:val="00AF2926"/>
    <w:rsid w:val="00B101EF"/>
    <w:rsid w:val="00B10FAE"/>
    <w:rsid w:val="00B251EC"/>
    <w:rsid w:val="00B254B6"/>
    <w:rsid w:val="00B3410D"/>
    <w:rsid w:val="00B600F9"/>
    <w:rsid w:val="00B72469"/>
    <w:rsid w:val="00B86558"/>
    <w:rsid w:val="00B8778A"/>
    <w:rsid w:val="00BA01CA"/>
    <w:rsid w:val="00BA11D3"/>
    <w:rsid w:val="00BA62F6"/>
    <w:rsid w:val="00BB08DB"/>
    <w:rsid w:val="00BB4391"/>
    <w:rsid w:val="00BB4641"/>
    <w:rsid w:val="00BC5749"/>
    <w:rsid w:val="00BD4EAA"/>
    <w:rsid w:val="00BE07B1"/>
    <w:rsid w:val="00BE7F82"/>
    <w:rsid w:val="00C24F75"/>
    <w:rsid w:val="00C26E4A"/>
    <w:rsid w:val="00C301C1"/>
    <w:rsid w:val="00C44EF8"/>
    <w:rsid w:val="00C5329D"/>
    <w:rsid w:val="00C57ADA"/>
    <w:rsid w:val="00C6391B"/>
    <w:rsid w:val="00C64605"/>
    <w:rsid w:val="00C66E5C"/>
    <w:rsid w:val="00C74516"/>
    <w:rsid w:val="00C919FB"/>
    <w:rsid w:val="00C92A37"/>
    <w:rsid w:val="00CA2921"/>
    <w:rsid w:val="00CA2ED5"/>
    <w:rsid w:val="00CB34F5"/>
    <w:rsid w:val="00CB50CC"/>
    <w:rsid w:val="00CC24A3"/>
    <w:rsid w:val="00CC253B"/>
    <w:rsid w:val="00CD08AB"/>
    <w:rsid w:val="00CF3254"/>
    <w:rsid w:val="00CF7049"/>
    <w:rsid w:val="00D2512C"/>
    <w:rsid w:val="00D438CF"/>
    <w:rsid w:val="00D56D4A"/>
    <w:rsid w:val="00D73733"/>
    <w:rsid w:val="00D813D6"/>
    <w:rsid w:val="00D95F16"/>
    <w:rsid w:val="00DA01F5"/>
    <w:rsid w:val="00DA3266"/>
    <w:rsid w:val="00DA4D50"/>
    <w:rsid w:val="00DB017C"/>
    <w:rsid w:val="00DB09ED"/>
    <w:rsid w:val="00DB6E84"/>
    <w:rsid w:val="00DD3B12"/>
    <w:rsid w:val="00DF0B3E"/>
    <w:rsid w:val="00E02039"/>
    <w:rsid w:val="00E02695"/>
    <w:rsid w:val="00E03EC3"/>
    <w:rsid w:val="00E054FD"/>
    <w:rsid w:val="00E14926"/>
    <w:rsid w:val="00E218D8"/>
    <w:rsid w:val="00E26D7B"/>
    <w:rsid w:val="00E3679B"/>
    <w:rsid w:val="00E42C8A"/>
    <w:rsid w:val="00E42E55"/>
    <w:rsid w:val="00E520F4"/>
    <w:rsid w:val="00E542A4"/>
    <w:rsid w:val="00E5476C"/>
    <w:rsid w:val="00E634BC"/>
    <w:rsid w:val="00E67C12"/>
    <w:rsid w:val="00E80E87"/>
    <w:rsid w:val="00E81BE5"/>
    <w:rsid w:val="00E8396F"/>
    <w:rsid w:val="00E918F6"/>
    <w:rsid w:val="00E93831"/>
    <w:rsid w:val="00E94A1E"/>
    <w:rsid w:val="00EB5B4D"/>
    <w:rsid w:val="00EC1CEA"/>
    <w:rsid w:val="00EF4662"/>
    <w:rsid w:val="00EF6C48"/>
    <w:rsid w:val="00F103FC"/>
    <w:rsid w:val="00F13830"/>
    <w:rsid w:val="00F20925"/>
    <w:rsid w:val="00F23F30"/>
    <w:rsid w:val="00F247AD"/>
    <w:rsid w:val="00F43A18"/>
    <w:rsid w:val="00F479BF"/>
    <w:rsid w:val="00F50CA5"/>
    <w:rsid w:val="00F5524B"/>
    <w:rsid w:val="00F65C76"/>
    <w:rsid w:val="00F70ACF"/>
    <w:rsid w:val="00F8292D"/>
    <w:rsid w:val="00F909B6"/>
    <w:rsid w:val="00F9235A"/>
    <w:rsid w:val="00FA121F"/>
    <w:rsid w:val="00FA2F68"/>
    <w:rsid w:val="00FA323C"/>
    <w:rsid w:val="00FB40F8"/>
    <w:rsid w:val="00FB643B"/>
    <w:rsid w:val="00FD00D4"/>
    <w:rsid w:val="00FE0CD0"/>
    <w:rsid w:val="00FF2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52B2"/>
  <w15:chartTrackingRefBased/>
  <w15:docId w15:val="{9738339E-5628-4DAE-9C9B-914A2FE1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7A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039"/>
    <w:rPr>
      <w:rFonts w:asciiTheme="majorHAnsi" w:eastAsiaTheme="majorEastAsia" w:hAnsiTheme="majorHAnsi" w:cstheme="majorBidi"/>
      <w:color w:val="2E74B5" w:themeColor="accent1" w:themeShade="BF"/>
      <w:sz w:val="32"/>
      <w:szCs w:val="32"/>
    </w:rPr>
  </w:style>
  <w:style w:type="character" w:styleId="Hyperlink">
    <w:name w:val="Hyperlink"/>
    <w:rsid w:val="00E02039"/>
    <w:rPr>
      <w:rFonts w:cs="Times New Roman"/>
      <w:color w:val="0000FF"/>
      <w:u w:val="single"/>
    </w:rPr>
  </w:style>
  <w:style w:type="character" w:customStyle="1" w:styleId="Heading3Char">
    <w:name w:val="Heading 3 Char"/>
    <w:basedOn w:val="DefaultParagraphFont"/>
    <w:link w:val="Heading3"/>
    <w:uiPriority w:val="9"/>
    <w:rsid w:val="00617A59"/>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17A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A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5A"/>
    <w:rPr>
      <w:rFonts w:ascii="Segoe UI" w:hAnsi="Segoe UI" w:cs="Segoe UI"/>
      <w:sz w:val="18"/>
      <w:szCs w:val="18"/>
    </w:rPr>
  </w:style>
  <w:style w:type="paragraph" w:customStyle="1" w:styleId="xmsonormal">
    <w:name w:val="x_msonormal"/>
    <w:basedOn w:val="Normal"/>
    <w:rsid w:val="0035701A"/>
    <w:pPr>
      <w:spacing w:after="0" w:line="240" w:lineRule="auto"/>
    </w:pPr>
    <w:rPr>
      <w:rFonts w:ascii="Calibri" w:hAnsi="Calibri" w:cs="Calibri"/>
      <w:lang w:eastAsia="en-AU"/>
    </w:rPr>
  </w:style>
  <w:style w:type="character" w:customStyle="1" w:styleId="money">
    <w:name w:val="money"/>
    <w:basedOn w:val="DefaultParagraphFont"/>
    <w:rsid w:val="000258AB"/>
  </w:style>
  <w:style w:type="paragraph" w:styleId="PlainText">
    <w:name w:val="Plain Text"/>
    <w:basedOn w:val="Normal"/>
    <w:link w:val="PlainTextChar"/>
    <w:uiPriority w:val="99"/>
    <w:semiHidden/>
    <w:unhideWhenUsed/>
    <w:rsid w:val="00202C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2CF9"/>
    <w:rPr>
      <w:rFonts w:ascii="Calibri" w:hAnsi="Calibri"/>
      <w:szCs w:val="21"/>
    </w:rPr>
  </w:style>
  <w:style w:type="paragraph" w:styleId="ListParagraph">
    <w:name w:val="List Paragraph"/>
    <w:basedOn w:val="Normal"/>
    <w:uiPriority w:val="34"/>
    <w:qFormat/>
    <w:rsid w:val="00AA5AD7"/>
    <w:pPr>
      <w:ind w:left="720"/>
      <w:contextualSpacing/>
    </w:pPr>
  </w:style>
  <w:style w:type="character" w:styleId="FollowedHyperlink">
    <w:name w:val="FollowedHyperlink"/>
    <w:basedOn w:val="DefaultParagraphFont"/>
    <w:uiPriority w:val="99"/>
    <w:semiHidden/>
    <w:unhideWhenUsed/>
    <w:rsid w:val="00925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31">
      <w:bodyDiv w:val="1"/>
      <w:marLeft w:val="0"/>
      <w:marRight w:val="0"/>
      <w:marTop w:val="0"/>
      <w:marBottom w:val="0"/>
      <w:divBdr>
        <w:top w:val="none" w:sz="0" w:space="0" w:color="auto"/>
        <w:left w:val="none" w:sz="0" w:space="0" w:color="auto"/>
        <w:bottom w:val="none" w:sz="0" w:space="0" w:color="auto"/>
        <w:right w:val="none" w:sz="0" w:space="0" w:color="auto"/>
      </w:divBdr>
    </w:div>
    <w:div w:id="49236552">
      <w:bodyDiv w:val="1"/>
      <w:marLeft w:val="0"/>
      <w:marRight w:val="0"/>
      <w:marTop w:val="0"/>
      <w:marBottom w:val="0"/>
      <w:divBdr>
        <w:top w:val="none" w:sz="0" w:space="0" w:color="auto"/>
        <w:left w:val="none" w:sz="0" w:space="0" w:color="auto"/>
        <w:bottom w:val="none" w:sz="0" w:space="0" w:color="auto"/>
        <w:right w:val="none" w:sz="0" w:space="0" w:color="auto"/>
      </w:divBdr>
    </w:div>
    <w:div w:id="56169987">
      <w:bodyDiv w:val="1"/>
      <w:marLeft w:val="0"/>
      <w:marRight w:val="0"/>
      <w:marTop w:val="0"/>
      <w:marBottom w:val="0"/>
      <w:divBdr>
        <w:top w:val="none" w:sz="0" w:space="0" w:color="auto"/>
        <w:left w:val="none" w:sz="0" w:space="0" w:color="auto"/>
        <w:bottom w:val="none" w:sz="0" w:space="0" w:color="auto"/>
        <w:right w:val="none" w:sz="0" w:space="0" w:color="auto"/>
      </w:divBdr>
    </w:div>
    <w:div w:id="213739298">
      <w:bodyDiv w:val="1"/>
      <w:marLeft w:val="0"/>
      <w:marRight w:val="0"/>
      <w:marTop w:val="0"/>
      <w:marBottom w:val="0"/>
      <w:divBdr>
        <w:top w:val="none" w:sz="0" w:space="0" w:color="auto"/>
        <w:left w:val="none" w:sz="0" w:space="0" w:color="auto"/>
        <w:bottom w:val="none" w:sz="0" w:space="0" w:color="auto"/>
        <w:right w:val="none" w:sz="0" w:space="0" w:color="auto"/>
      </w:divBdr>
    </w:div>
    <w:div w:id="432749849">
      <w:bodyDiv w:val="1"/>
      <w:marLeft w:val="0"/>
      <w:marRight w:val="0"/>
      <w:marTop w:val="0"/>
      <w:marBottom w:val="0"/>
      <w:divBdr>
        <w:top w:val="none" w:sz="0" w:space="0" w:color="auto"/>
        <w:left w:val="none" w:sz="0" w:space="0" w:color="auto"/>
        <w:bottom w:val="none" w:sz="0" w:space="0" w:color="auto"/>
        <w:right w:val="none" w:sz="0" w:space="0" w:color="auto"/>
      </w:divBdr>
      <w:divsChild>
        <w:div w:id="465436883">
          <w:marLeft w:val="0"/>
          <w:marRight w:val="0"/>
          <w:marTop w:val="0"/>
          <w:marBottom w:val="0"/>
          <w:divBdr>
            <w:top w:val="none" w:sz="0" w:space="0" w:color="auto"/>
            <w:left w:val="none" w:sz="0" w:space="0" w:color="auto"/>
            <w:bottom w:val="none" w:sz="0" w:space="0" w:color="auto"/>
            <w:right w:val="none" w:sz="0" w:space="0" w:color="auto"/>
          </w:divBdr>
          <w:divsChild>
            <w:div w:id="153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094">
      <w:bodyDiv w:val="1"/>
      <w:marLeft w:val="0"/>
      <w:marRight w:val="0"/>
      <w:marTop w:val="0"/>
      <w:marBottom w:val="0"/>
      <w:divBdr>
        <w:top w:val="none" w:sz="0" w:space="0" w:color="auto"/>
        <w:left w:val="none" w:sz="0" w:space="0" w:color="auto"/>
        <w:bottom w:val="none" w:sz="0" w:space="0" w:color="auto"/>
        <w:right w:val="none" w:sz="0" w:space="0" w:color="auto"/>
      </w:divBdr>
    </w:div>
    <w:div w:id="676732223">
      <w:bodyDiv w:val="1"/>
      <w:marLeft w:val="0"/>
      <w:marRight w:val="0"/>
      <w:marTop w:val="0"/>
      <w:marBottom w:val="0"/>
      <w:divBdr>
        <w:top w:val="none" w:sz="0" w:space="0" w:color="auto"/>
        <w:left w:val="none" w:sz="0" w:space="0" w:color="auto"/>
        <w:bottom w:val="none" w:sz="0" w:space="0" w:color="auto"/>
        <w:right w:val="none" w:sz="0" w:space="0" w:color="auto"/>
      </w:divBdr>
    </w:div>
    <w:div w:id="680856870">
      <w:bodyDiv w:val="1"/>
      <w:marLeft w:val="0"/>
      <w:marRight w:val="0"/>
      <w:marTop w:val="0"/>
      <w:marBottom w:val="0"/>
      <w:divBdr>
        <w:top w:val="none" w:sz="0" w:space="0" w:color="auto"/>
        <w:left w:val="none" w:sz="0" w:space="0" w:color="auto"/>
        <w:bottom w:val="none" w:sz="0" w:space="0" w:color="auto"/>
        <w:right w:val="none" w:sz="0" w:space="0" w:color="auto"/>
      </w:divBdr>
    </w:div>
    <w:div w:id="879589274">
      <w:bodyDiv w:val="1"/>
      <w:marLeft w:val="0"/>
      <w:marRight w:val="0"/>
      <w:marTop w:val="0"/>
      <w:marBottom w:val="0"/>
      <w:divBdr>
        <w:top w:val="none" w:sz="0" w:space="0" w:color="auto"/>
        <w:left w:val="none" w:sz="0" w:space="0" w:color="auto"/>
        <w:bottom w:val="none" w:sz="0" w:space="0" w:color="auto"/>
        <w:right w:val="none" w:sz="0" w:space="0" w:color="auto"/>
      </w:divBdr>
    </w:div>
    <w:div w:id="935988916">
      <w:bodyDiv w:val="1"/>
      <w:marLeft w:val="0"/>
      <w:marRight w:val="0"/>
      <w:marTop w:val="0"/>
      <w:marBottom w:val="0"/>
      <w:divBdr>
        <w:top w:val="none" w:sz="0" w:space="0" w:color="auto"/>
        <w:left w:val="none" w:sz="0" w:space="0" w:color="auto"/>
        <w:bottom w:val="none" w:sz="0" w:space="0" w:color="auto"/>
        <w:right w:val="none" w:sz="0" w:space="0" w:color="auto"/>
      </w:divBdr>
    </w:div>
    <w:div w:id="1180777158">
      <w:bodyDiv w:val="1"/>
      <w:marLeft w:val="0"/>
      <w:marRight w:val="0"/>
      <w:marTop w:val="0"/>
      <w:marBottom w:val="0"/>
      <w:divBdr>
        <w:top w:val="none" w:sz="0" w:space="0" w:color="auto"/>
        <w:left w:val="none" w:sz="0" w:space="0" w:color="auto"/>
        <w:bottom w:val="none" w:sz="0" w:space="0" w:color="auto"/>
        <w:right w:val="none" w:sz="0" w:space="0" w:color="auto"/>
      </w:divBdr>
    </w:div>
    <w:div w:id="1315992682">
      <w:bodyDiv w:val="1"/>
      <w:marLeft w:val="0"/>
      <w:marRight w:val="0"/>
      <w:marTop w:val="0"/>
      <w:marBottom w:val="0"/>
      <w:divBdr>
        <w:top w:val="none" w:sz="0" w:space="0" w:color="auto"/>
        <w:left w:val="none" w:sz="0" w:space="0" w:color="auto"/>
        <w:bottom w:val="none" w:sz="0" w:space="0" w:color="auto"/>
        <w:right w:val="none" w:sz="0" w:space="0" w:color="auto"/>
      </w:divBdr>
    </w:div>
    <w:div w:id="1497726181">
      <w:bodyDiv w:val="1"/>
      <w:marLeft w:val="0"/>
      <w:marRight w:val="0"/>
      <w:marTop w:val="0"/>
      <w:marBottom w:val="0"/>
      <w:divBdr>
        <w:top w:val="none" w:sz="0" w:space="0" w:color="auto"/>
        <w:left w:val="none" w:sz="0" w:space="0" w:color="auto"/>
        <w:bottom w:val="none" w:sz="0" w:space="0" w:color="auto"/>
        <w:right w:val="none" w:sz="0" w:space="0" w:color="auto"/>
      </w:divBdr>
    </w:div>
    <w:div w:id="1707178119">
      <w:bodyDiv w:val="1"/>
      <w:marLeft w:val="0"/>
      <w:marRight w:val="0"/>
      <w:marTop w:val="0"/>
      <w:marBottom w:val="0"/>
      <w:divBdr>
        <w:top w:val="none" w:sz="0" w:space="0" w:color="auto"/>
        <w:left w:val="none" w:sz="0" w:space="0" w:color="auto"/>
        <w:bottom w:val="none" w:sz="0" w:space="0" w:color="auto"/>
        <w:right w:val="none" w:sz="0" w:space="0" w:color="auto"/>
      </w:divBdr>
    </w:div>
    <w:div w:id="1711031945">
      <w:bodyDiv w:val="1"/>
      <w:marLeft w:val="0"/>
      <w:marRight w:val="0"/>
      <w:marTop w:val="0"/>
      <w:marBottom w:val="0"/>
      <w:divBdr>
        <w:top w:val="none" w:sz="0" w:space="0" w:color="auto"/>
        <w:left w:val="none" w:sz="0" w:space="0" w:color="auto"/>
        <w:bottom w:val="none" w:sz="0" w:space="0" w:color="auto"/>
        <w:right w:val="none" w:sz="0" w:space="0" w:color="auto"/>
      </w:divBdr>
    </w:div>
    <w:div w:id="1891307132">
      <w:bodyDiv w:val="1"/>
      <w:marLeft w:val="0"/>
      <w:marRight w:val="0"/>
      <w:marTop w:val="0"/>
      <w:marBottom w:val="0"/>
      <w:divBdr>
        <w:top w:val="none" w:sz="0" w:space="0" w:color="auto"/>
        <w:left w:val="none" w:sz="0" w:space="0" w:color="auto"/>
        <w:bottom w:val="none" w:sz="0" w:space="0" w:color="auto"/>
        <w:right w:val="none" w:sz="0" w:space="0" w:color="auto"/>
      </w:divBdr>
    </w:div>
    <w:div w:id="20919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ingupps.wa.edu.au" TargetMode="External"/><Relationship Id="rId13" Type="http://schemas.openxmlformats.org/officeDocument/2006/relationships/hyperlink" Target="https://aus01.safelinks.protection.outlook.com/?url=https%3A%2F%2Fscholastic.com.au%2Fbook-club%2Fvirtual-catalogue-1%2F&amp;data=02%7C01%7CJustine.K.McDonald%40education.wa.edu.au%7C0a9347c5e44249f90db208d7ecbcdf38%7Ce08016f9d1fd4cbb83b0b76eb4361627%7C0%7C0%7C637238168282085506&amp;sdata=U0NuCQd671vXbSYgrb5eNh5Darpjbiy8vyl6jkaMFvE%3D&amp;reserved=0" TargetMode="External"/><Relationship Id="rId3" Type="http://schemas.openxmlformats.org/officeDocument/2006/relationships/settings" Target="settings.xml"/><Relationship Id="rId7" Type="http://schemas.openxmlformats.org/officeDocument/2006/relationships/hyperlink" Target="mailto:condingup.ps@education.wa.edu.a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dingupps.wa.edu.au" TargetMode="External"/><Relationship Id="rId11" Type="http://schemas.openxmlformats.org/officeDocument/2006/relationships/image" Target="media/image2.jpeg"/><Relationship Id="rId5" Type="http://schemas.openxmlformats.org/officeDocument/2006/relationships/hyperlink" Target="mailto:condingup.ps@education.wa.edu.au" TargetMode="External"/><Relationship Id="rId15" Type="http://schemas.openxmlformats.org/officeDocument/2006/relationships/image" Target="cid:image001.png@01D61ED7.B2DFC660" TargetMode="External"/><Relationship Id="rId10" Type="http://schemas.openxmlformats.org/officeDocument/2006/relationships/hyperlink" Target="https://youtu.be/K1BPsJfZvS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9430899B</Template>
  <TotalTime>101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DARLOW Liana [Condingup Primary School]</dc:creator>
  <cp:keywords/>
  <dc:description/>
  <cp:lastModifiedBy>WIGGINS Krystal [Condingup Primary School]</cp:lastModifiedBy>
  <cp:revision>15</cp:revision>
  <cp:lastPrinted>2020-05-01T04:21:00Z</cp:lastPrinted>
  <dcterms:created xsi:type="dcterms:W3CDTF">2020-04-28T00:48:00Z</dcterms:created>
  <dcterms:modified xsi:type="dcterms:W3CDTF">2020-05-01T04:21:00Z</dcterms:modified>
</cp:coreProperties>
</file>